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47" w:rsidRPr="00FA7FC0" w:rsidRDefault="00126A96" w:rsidP="00E049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A7FC0">
        <w:rPr>
          <w:rFonts w:ascii="Times New Roman" w:hAnsi="Times New Roman" w:cs="Times New Roman"/>
          <w:b/>
          <w:sz w:val="26"/>
          <w:szCs w:val="26"/>
        </w:rPr>
        <w:t>Доклад</w:t>
      </w:r>
      <w:r w:rsidR="00E0499D" w:rsidRPr="00FA7FC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E1152" w:rsidRPr="00FA7FC0" w:rsidRDefault="00BE1152" w:rsidP="00E049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3A4" w:rsidRPr="00FA7FC0" w:rsidRDefault="00A813A4" w:rsidP="00A83E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FA7FC0">
        <w:rPr>
          <w:rFonts w:ascii="Times New Roman" w:hAnsi="Times New Roman" w:cs="Times New Roman"/>
          <w:b/>
          <w:sz w:val="26"/>
          <w:szCs w:val="26"/>
        </w:rPr>
        <w:t xml:space="preserve">Управления административно-технического контроля Калужской области </w:t>
      </w:r>
      <w:r w:rsidR="006B0C14" w:rsidRPr="00FA7FC0">
        <w:rPr>
          <w:rFonts w:ascii="Times New Roman" w:hAnsi="Times New Roman" w:cs="Times New Roman"/>
          <w:b/>
          <w:sz w:val="26"/>
          <w:szCs w:val="26"/>
        </w:rPr>
        <w:t>по итогам с</w:t>
      </w:r>
      <w:r w:rsidR="00B86C25" w:rsidRPr="00FA7FC0">
        <w:rPr>
          <w:rFonts w:ascii="Times New Roman" w:hAnsi="Times New Roman" w:cs="Times New Roman"/>
          <w:b/>
          <w:sz w:val="26"/>
          <w:szCs w:val="26"/>
        </w:rPr>
        <w:t xml:space="preserve">лужебной деятельности </w:t>
      </w:r>
      <w:r w:rsidR="00075C4A" w:rsidRPr="00FA7FC0">
        <w:rPr>
          <w:rFonts w:ascii="Times New Roman" w:hAnsi="Times New Roman" w:cs="Times New Roman"/>
          <w:b/>
          <w:sz w:val="26"/>
          <w:szCs w:val="26"/>
        </w:rPr>
        <w:t xml:space="preserve">и результатах </w:t>
      </w:r>
      <w:r w:rsidR="00A83EFC">
        <w:rPr>
          <w:rFonts w:ascii="Times New Roman" w:hAnsi="Times New Roman" w:cs="Times New Roman"/>
          <w:b/>
          <w:sz w:val="26"/>
          <w:szCs w:val="26"/>
        </w:rPr>
        <w:t>правоприменительной практики</w:t>
      </w:r>
      <w:r w:rsidR="00BE1152" w:rsidRPr="00FA7FC0">
        <w:rPr>
          <w:rFonts w:ascii="Times New Roman" w:hAnsi="Times New Roman" w:cs="Times New Roman"/>
          <w:b/>
          <w:sz w:val="26"/>
          <w:szCs w:val="26"/>
        </w:rPr>
        <w:t xml:space="preserve"> при осуществлении регионального государственного </w:t>
      </w:r>
      <w:proofErr w:type="gramStart"/>
      <w:r w:rsidR="00BE1152" w:rsidRPr="00FA7FC0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BE1152" w:rsidRPr="00FA7FC0">
        <w:rPr>
          <w:rFonts w:ascii="Times New Roman" w:hAnsi="Times New Roman" w:cs="Times New Roman"/>
          <w:b/>
          <w:sz w:val="26"/>
          <w:szCs w:val="26"/>
        </w:rPr>
        <w:t xml:space="preserve"> соблюдением юридическими лицами и индивидуальными предпринимателями обязательных требований в сфере перевозок пассажиров и багажа легковым такси,</w:t>
      </w:r>
      <w:r w:rsidR="006B0C14" w:rsidRPr="00FA7F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3EFC">
        <w:rPr>
          <w:rFonts w:ascii="Times New Roman" w:hAnsi="Times New Roman" w:cs="Times New Roman"/>
          <w:b/>
          <w:sz w:val="26"/>
          <w:szCs w:val="26"/>
        </w:rPr>
        <w:t>за 10 месяцев</w:t>
      </w:r>
      <w:r w:rsidR="00BE1152" w:rsidRPr="00FA7FC0"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  <w:r w:rsidR="006B0C14" w:rsidRPr="00FA7FC0">
        <w:rPr>
          <w:rFonts w:ascii="Times New Roman" w:hAnsi="Times New Roman" w:cs="Times New Roman"/>
          <w:b/>
          <w:sz w:val="26"/>
          <w:szCs w:val="26"/>
        </w:rPr>
        <w:t>,</w:t>
      </w:r>
      <w:r w:rsidR="00A83EFC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Pr="00FA7FC0">
        <w:rPr>
          <w:rFonts w:ascii="Times New Roman" w:hAnsi="Times New Roman" w:cs="Times New Roman"/>
          <w:b/>
          <w:sz w:val="26"/>
          <w:szCs w:val="26"/>
        </w:rPr>
        <w:t>публичном обсуждении</w:t>
      </w:r>
    </w:p>
    <w:p w:rsidR="00B20EF0" w:rsidRDefault="00B20EF0" w:rsidP="00B20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0EF0" w:rsidRPr="00244EE0" w:rsidRDefault="00B20EF0" w:rsidP="00B20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EE0">
        <w:rPr>
          <w:rFonts w:ascii="Times New Roman" w:hAnsi="Times New Roman" w:cs="Times New Roman"/>
          <w:b/>
          <w:sz w:val="26"/>
          <w:szCs w:val="26"/>
        </w:rPr>
        <w:t xml:space="preserve">СЛАЙД № 1 </w:t>
      </w:r>
    </w:p>
    <w:p w:rsidR="00BE1152" w:rsidRPr="00231199" w:rsidRDefault="00BE1152" w:rsidP="00BE11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E1152" w:rsidRPr="009C4BCD" w:rsidRDefault="009C4BCD" w:rsidP="009C4B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BCD">
        <w:rPr>
          <w:rFonts w:ascii="Times New Roman" w:hAnsi="Times New Roman" w:cs="Times New Roman"/>
          <w:b/>
          <w:sz w:val="26"/>
          <w:szCs w:val="26"/>
        </w:rPr>
        <w:t>Уважаемые участники!</w:t>
      </w:r>
    </w:p>
    <w:p w:rsidR="000347A8" w:rsidRPr="009C4BCD" w:rsidRDefault="009C4BCD" w:rsidP="005547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B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4EE0" w:rsidRDefault="00244EE0" w:rsidP="005547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EE0">
        <w:rPr>
          <w:rFonts w:ascii="Times New Roman" w:hAnsi="Times New Roman" w:cs="Times New Roman"/>
          <w:b/>
          <w:sz w:val="26"/>
          <w:szCs w:val="26"/>
        </w:rPr>
        <w:t>СЛАЙД № 2</w:t>
      </w:r>
      <w:r w:rsidR="000A15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4BCD" w:rsidRDefault="009C4BCD" w:rsidP="005547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08C1" w:rsidRDefault="0048126D" w:rsidP="00D445C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569C">
        <w:rPr>
          <w:rFonts w:ascii="Times New Roman" w:hAnsi="Times New Roman" w:cs="Times New Roman"/>
          <w:sz w:val="26"/>
          <w:szCs w:val="26"/>
        </w:rPr>
        <w:t>В соответствии с возложенными правительством Калужской</w:t>
      </w:r>
      <w:r>
        <w:rPr>
          <w:rFonts w:ascii="Times New Roman" w:hAnsi="Times New Roman" w:cs="Times New Roman"/>
          <w:sz w:val="26"/>
          <w:szCs w:val="26"/>
        </w:rPr>
        <w:t xml:space="preserve"> области полномочиями, одними из о</w:t>
      </w:r>
      <w:r w:rsidR="003A7D31">
        <w:rPr>
          <w:rFonts w:ascii="Times New Roman" w:hAnsi="Times New Roman" w:cs="Times New Roman"/>
          <w:sz w:val="26"/>
          <w:szCs w:val="26"/>
        </w:rPr>
        <w:t>сновны</w:t>
      </w:r>
      <w:r w:rsidR="000C6584">
        <w:rPr>
          <w:rFonts w:ascii="Times New Roman" w:hAnsi="Times New Roman" w:cs="Times New Roman"/>
          <w:sz w:val="26"/>
          <w:szCs w:val="26"/>
        </w:rPr>
        <w:t>х</w:t>
      </w:r>
      <w:r w:rsidR="003A7D31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0C6584">
        <w:rPr>
          <w:rFonts w:ascii="Times New Roman" w:hAnsi="Times New Roman" w:cs="Times New Roman"/>
          <w:sz w:val="26"/>
          <w:szCs w:val="26"/>
        </w:rPr>
        <w:t>й</w:t>
      </w:r>
      <w:r w:rsidR="003A7D31">
        <w:rPr>
          <w:rFonts w:ascii="Times New Roman" w:hAnsi="Times New Roman" w:cs="Times New Roman"/>
          <w:sz w:val="26"/>
          <w:szCs w:val="26"/>
        </w:rPr>
        <w:t xml:space="preserve"> деятельности у</w:t>
      </w:r>
      <w:r w:rsidR="00B369A5">
        <w:rPr>
          <w:rFonts w:ascii="Times New Roman" w:hAnsi="Times New Roman" w:cs="Times New Roman"/>
          <w:sz w:val="26"/>
          <w:szCs w:val="26"/>
        </w:rPr>
        <w:t>правлени</w:t>
      </w:r>
      <w:r w:rsidR="003A7D31">
        <w:rPr>
          <w:rFonts w:ascii="Times New Roman" w:hAnsi="Times New Roman" w:cs="Times New Roman"/>
          <w:sz w:val="26"/>
          <w:szCs w:val="26"/>
        </w:rPr>
        <w:t>я</w:t>
      </w:r>
      <w:r w:rsidR="00B369A5">
        <w:rPr>
          <w:rFonts w:ascii="Times New Roman" w:hAnsi="Times New Roman" w:cs="Times New Roman"/>
          <w:sz w:val="26"/>
          <w:szCs w:val="26"/>
        </w:rPr>
        <w:t xml:space="preserve"> административно-технического контроля Калужской области</w:t>
      </w:r>
      <w:r w:rsidR="000C6584">
        <w:rPr>
          <w:rFonts w:ascii="Times New Roman" w:hAnsi="Times New Roman" w:cs="Times New Roman"/>
          <w:sz w:val="26"/>
          <w:szCs w:val="26"/>
        </w:rPr>
        <w:t xml:space="preserve"> (Управления)</w:t>
      </w:r>
      <w:r w:rsidR="003A7D31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3A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региональный </w:t>
      </w:r>
      <w:r w:rsidR="00913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государственный </w:t>
      </w:r>
      <w:r w:rsidR="003A7D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в сфере перевозок пассажиров и багажа легковым такси</w:t>
      </w:r>
      <w:r w:rsidR="00F51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государственный контроль за обеспечением доступности для инвалидов предоставляемых услуг легкового такси, а также </w:t>
      </w:r>
      <w:r w:rsidR="006B0B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разрешений юридическим лицам и индивидуальным предпринимателям на осуществление </w:t>
      </w:r>
      <w:r w:rsidR="000C6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таксомоторной </w:t>
      </w:r>
      <w:r w:rsidR="006B0B5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B608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556DF" w:rsidRDefault="004556DF" w:rsidP="00D445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Подводя итоги служебной деятельности </w:t>
      </w:r>
      <w:r w:rsidR="00BF7215">
        <w:rPr>
          <w:rFonts w:ascii="Times New Roman" w:hAnsi="Times New Roman" w:cs="Times New Roman"/>
          <w:sz w:val="26"/>
          <w:szCs w:val="26"/>
        </w:rPr>
        <w:t>У</w:t>
      </w:r>
      <w:r w:rsidR="00221253">
        <w:rPr>
          <w:rFonts w:ascii="Times New Roman" w:hAnsi="Times New Roman" w:cs="Times New Roman"/>
          <w:sz w:val="26"/>
          <w:szCs w:val="26"/>
        </w:rPr>
        <w:t xml:space="preserve">правления за </w:t>
      </w:r>
      <w:r w:rsidR="003F3129">
        <w:rPr>
          <w:rFonts w:ascii="Times New Roman" w:hAnsi="Times New Roman" w:cs="Times New Roman"/>
          <w:sz w:val="26"/>
          <w:szCs w:val="26"/>
        </w:rPr>
        <w:t xml:space="preserve">10 месяцев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7E0D">
        <w:rPr>
          <w:rFonts w:ascii="Times New Roman" w:hAnsi="Times New Roman" w:cs="Times New Roman"/>
          <w:sz w:val="26"/>
          <w:szCs w:val="26"/>
        </w:rPr>
        <w:t xml:space="preserve">текущего </w:t>
      </w:r>
      <w:r>
        <w:rPr>
          <w:rFonts w:ascii="Times New Roman" w:hAnsi="Times New Roman" w:cs="Times New Roman"/>
          <w:sz w:val="26"/>
          <w:szCs w:val="26"/>
        </w:rPr>
        <w:t xml:space="preserve">года, </w:t>
      </w:r>
      <w:r w:rsidR="001D2632">
        <w:rPr>
          <w:rFonts w:ascii="Times New Roman" w:hAnsi="Times New Roman" w:cs="Times New Roman"/>
          <w:sz w:val="26"/>
          <w:szCs w:val="26"/>
        </w:rPr>
        <w:t xml:space="preserve">необходимо </w:t>
      </w:r>
      <w:r>
        <w:rPr>
          <w:rFonts w:ascii="Times New Roman" w:hAnsi="Times New Roman" w:cs="Times New Roman"/>
          <w:sz w:val="26"/>
          <w:szCs w:val="26"/>
        </w:rPr>
        <w:t xml:space="preserve">отметить, что работа Управления проходила в условиях </w:t>
      </w:r>
      <w:r w:rsidR="001D2632">
        <w:rPr>
          <w:rFonts w:ascii="Times New Roman" w:hAnsi="Times New Roman" w:cs="Times New Roman"/>
          <w:sz w:val="26"/>
          <w:szCs w:val="26"/>
        </w:rPr>
        <w:t xml:space="preserve">распространения </w:t>
      </w:r>
      <w:r>
        <w:rPr>
          <w:rFonts w:ascii="Times New Roman" w:hAnsi="Times New Roman" w:cs="Times New Roman"/>
          <w:sz w:val="26"/>
          <w:szCs w:val="26"/>
        </w:rPr>
        <w:t>коронавирус</w:t>
      </w:r>
      <w:r w:rsidR="001D2632">
        <w:rPr>
          <w:rFonts w:ascii="Times New Roman" w:hAnsi="Times New Roman" w:cs="Times New Roman"/>
          <w:sz w:val="26"/>
          <w:szCs w:val="26"/>
        </w:rPr>
        <w:t>ной инфекции</w:t>
      </w:r>
      <w:r w:rsidR="00924CBB">
        <w:rPr>
          <w:rFonts w:ascii="Times New Roman" w:hAnsi="Times New Roman" w:cs="Times New Roman"/>
          <w:sz w:val="26"/>
          <w:szCs w:val="26"/>
        </w:rPr>
        <w:t xml:space="preserve"> (</w:t>
      </w:r>
      <w:r w:rsidR="00924CBB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924CBB" w:rsidRPr="00AF13BA">
        <w:rPr>
          <w:rFonts w:ascii="Times New Roman" w:hAnsi="Times New Roman" w:cs="Times New Roman"/>
          <w:sz w:val="26"/>
          <w:szCs w:val="26"/>
        </w:rPr>
        <w:t xml:space="preserve"> </w:t>
      </w:r>
      <w:r w:rsidR="00924CBB">
        <w:rPr>
          <w:rFonts w:ascii="Times New Roman" w:hAnsi="Times New Roman" w:cs="Times New Roman"/>
          <w:sz w:val="26"/>
          <w:szCs w:val="26"/>
        </w:rPr>
        <w:t>2019)</w:t>
      </w:r>
      <w:r>
        <w:rPr>
          <w:rFonts w:ascii="Times New Roman" w:hAnsi="Times New Roman" w:cs="Times New Roman"/>
          <w:sz w:val="26"/>
          <w:szCs w:val="26"/>
        </w:rPr>
        <w:t>, с учетом введения на территории области режима повышенной готовности</w:t>
      </w:r>
      <w:r w:rsidR="00B703B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0E653B">
        <w:rPr>
          <w:rFonts w:ascii="Times New Roman" w:hAnsi="Times New Roman" w:cs="Times New Roman"/>
          <w:sz w:val="26"/>
          <w:szCs w:val="26"/>
        </w:rPr>
        <w:t xml:space="preserve">с учетом </w:t>
      </w:r>
      <w:r>
        <w:rPr>
          <w:rFonts w:ascii="Times New Roman" w:hAnsi="Times New Roman" w:cs="Times New Roman"/>
          <w:sz w:val="26"/>
          <w:szCs w:val="26"/>
        </w:rPr>
        <w:t>установленных Правительством Российской Федерации особенностей осуществления в 2020 году государственного и муниципального контроля</w:t>
      </w:r>
      <w:r w:rsidR="000E653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6DD" w:rsidRPr="0098752C" w:rsidRDefault="003F3129" w:rsidP="00D445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752C">
        <w:rPr>
          <w:rFonts w:ascii="Times New Roman" w:hAnsi="Times New Roman" w:cs="Times New Roman"/>
          <w:sz w:val="26"/>
          <w:szCs w:val="26"/>
        </w:rPr>
        <w:t>Результаты</w:t>
      </w:r>
      <w:r w:rsidR="006356DD" w:rsidRPr="0098752C">
        <w:rPr>
          <w:rFonts w:ascii="Times New Roman" w:hAnsi="Times New Roman" w:cs="Times New Roman"/>
          <w:sz w:val="26"/>
          <w:szCs w:val="26"/>
        </w:rPr>
        <w:t xml:space="preserve"> работы </w:t>
      </w:r>
      <w:r w:rsidR="009A2458" w:rsidRPr="0098752C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433EE6" w:rsidRPr="0098752C">
        <w:rPr>
          <w:rFonts w:ascii="Times New Roman" w:hAnsi="Times New Roman" w:cs="Times New Roman"/>
          <w:sz w:val="26"/>
          <w:szCs w:val="26"/>
        </w:rPr>
        <w:t>показал</w:t>
      </w:r>
      <w:r w:rsidR="00A83EFC">
        <w:rPr>
          <w:rFonts w:ascii="Times New Roman" w:hAnsi="Times New Roman" w:cs="Times New Roman"/>
          <w:sz w:val="26"/>
          <w:szCs w:val="26"/>
        </w:rPr>
        <w:t>и</w:t>
      </w:r>
      <w:r w:rsidR="00221253" w:rsidRPr="0098752C">
        <w:rPr>
          <w:rFonts w:ascii="Times New Roman" w:hAnsi="Times New Roman" w:cs="Times New Roman"/>
          <w:sz w:val="26"/>
          <w:szCs w:val="26"/>
        </w:rPr>
        <w:t xml:space="preserve">, </w:t>
      </w:r>
      <w:r w:rsidR="009A2458" w:rsidRPr="0098752C">
        <w:rPr>
          <w:rFonts w:ascii="Times New Roman" w:hAnsi="Times New Roman" w:cs="Times New Roman"/>
          <w:sz w:val="26"/>
          <w:szCs w:val="26"/>
        </w:rPr>
        <w:t xml:space="preserve">что подконтрольным организациям и индивидуальным предпринимателям удается поддерживать </w:t>
      </w:r>
      <w:r w:rsidR="00221253" w:rsidRPr="0098752C">
        <w:rPr>
          <w:rFonts w:ascii="Times New Roman" w:hAnsi="Times New Roman" w:cs="Times New Roman"/>
          <w:sz w:val="26"/>
          <w:szCs w:val="26"/>
        </w:rPr>
        <w:t xml:space="preserve">положительную динамику, направленную на повышение </w:t>
      </w:r>
      <w:r w:rsidR="009A2458" w:rsidRPr="0098752C">
        <w:rPr>
          <w:rFonts w:ascii="Times New Roman" w:hAnsi="Times New Roman" w:cs="Times New Roman"/>
          <w:sz w:val="26"/>
          <w:szCs w:val="26"/>
        </w:rPr>
        <w:t xml:space="preserve">уровня доступности, безопасности, а главное легальности и прозрачности </w:t>
      </w:r>
      <w:r w:rsidR="00332753" w:rsidRPr="0098752C">
        <w:rPr>
          <w:rFonts w:ascii="Times New Roman" w:hAnsi="Times New Roman" w:cs="Times New Roman"/>
          <w:sz w:val="26"/>
          <w:szCs w:val="26"/>
        </w:rPr>
        <w:t>услуг</w:t>
      </w:r>
      <w:r w:rsidR="009A2458" w:rsidRPr="0098752C">
        <w:rPr>
          <w:rFonts w:ascii="Times New Roman" w:hAnsi="Times New Roman" w:cs="Times New Roman"/>
          <w:sz w:val="26"/>
          <w:szCs w:val="26"/>
        </w:rPr>
        <w:t xml:space="preserve"> </w:t>
      </w:r>
      <w:r w:rsidR="00332753" w:rsidRPr="0098752C">
        <w:rPr>
          <w:rFonts w:ascii="Times New Roman" w:hAnsi="Times New Roman" w:cs="Times New Roman"/>
          <w:sz w:val="26"/>
          <w:szCs w:val="26"/>
        </w:rPr>
        <w:t>такси</w:t>
      </w:r>
      <w:r w:rsidR="006356DD" w:rsidRPr="0098752C">
        <w:rPr>
          <w:rFonts w:ascii="Times New Roman" w:hAnsi="Times New Roman" w:cs="Times New Roman"/>
          <w:sz w:val="26"/>
          <w:szCs w:val="26"/>
        </w:rPr>
        <w:t>.</w:t>
      </w:r>
    </w:p>
    <w:p w:rsidR="00156D61" w:rsidRDefault="00156D61" w:rsidP="00D445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EE0" w:rsidRPr="00244EE0" w:rsidRDefault="00244EE0" w:rsidP="00244E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EE0">
        <w:rPr>
          <w:rFonts w:ascii="Times New Roman" w:hAnsi="Times New Roman" w:cs="Times New Roman"/>
          <w:b/>
          <w:sz w:val="26"/>
          <w:szCs w:val="26"/>
        </w:rPr>
        <w:t>СЛАЙД № 3</w:t>
      </w:r>
    </w:p>
    <w:p w:rsidR="00244EE0" w:rsidRDefault="00244EE0" w:rsidP="00D445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EE0" w:rsidRDefault="00713344" w:rsidP="003B29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6584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115FD7" w:rsidRPr="000C6584">
        <w:rPr>
          <w:rFonts w:ascii="Times New Roman" w:hAnsi="Times New Roman" w:cs="Times New Roman"/>
          <w:sz w:val="26"/>
          <w:szCs w:val="26"/>
        </w:rPr>
        <w:t>отметить</w:t>
      </w:r>
      <w:r w:rsidR="00A51BA5" w:rsidRPr="000C6584">
        <w:rPr>
          <w:rFonts w:ascii="Times New Roman" w:hAnsi="Times New Roman" w:cs="Times New Roman"/>
          <w:sz w:val="26"/>
          <w:szCs w:val="26"/>
        </w:rPr>
        <w:t>,</w:t>
      </w:r>
      <w:r w:rsidR="00115FD7" w:rsidRPr="000C6584">
        <w:rPr>
          <w:rFonts w:ascii="Times New Roman" w:hAnsi="Times New Roman" w:cs="Times New Roman"/>
          <w:sz w:val="26"/>
          <w:szCs w:val="26"/>
        </w:rPr>
        <w:t xml:space="preserve"> что </w:t>
      </w:r>
      <w:r w:rsidR="00A4335E" w:rsidRPr="000C6584">
        <w:rPr>
          <w:rFonts w:ascii="Times New Roman" w:hAnsi="Times New Roman" w:cs="Times New Roman"/>
          <w:sz w:val="26"/>
          <w:szCs w:val="26"/>
        </w:rPr>
        <w:t xml:space="preserve">при </w:t>
      </w:r>
      <w:r w:rsidR="00115FD7" w:rsidRPr="000C6584">
        <w:rPr>
          <w:rFonts w:ascii="Times New Roman" w:hAnsi="Times New Roman" w:cs="Times New Roman"/>
          <w:sz w:val="26"/>
          <w:szCs w:val="26"/>
        </w:rPr>
        <w:t>реализ</w:t>
      </w:r>
      <w:r w:rsidR="00A4335E" w:rsidRPr="000C6584">
        <w:rPr>
          <w:rFonts w:ascii="Times New Roman" w:hAnsi="Times New Roman" w:cs="Times New Roman"/>
          <w:sz w:val="26"/>
          <w:szCs w:val="26"/>
        </w:rPr>
        <w:t>ации</w:t>
      </w:r>
      <w:r w:rsidR="004F52DD" w:rsidRPr="000C6584">
        <w:rPr>
          <w:rFonts w:ascii="Times New Roman" w:hAnsi="Times New Roman" w:cs="Times New Roman"/>
          <w:sz w:val="26"/>
          <w:szCs w:val="26"/>
        </w:rPr>
        <w:t xml:space="preserve"> функци</w:t>
      </w:r>
      <w:r w:rsidR="00A4335E" w:rsidRPr="000C6584">
        <w:rPr>
          <w:rFonts w:ascii="Times New Roman" w:hAnsi="Times New Roman" w:cs="Times New Roman"/>
          <w:sz w:val="26"/>
          <w:szCs w:val="26"/>
        </w:rPr>
        <w:t>й</w:t>
      </w:r>
      <w:r w:rsidR="004F52DD" w:rsidRPr="000C6584">
        <w:rPr>
          <w:rFonts w:ascii="Times New Roman" w:hAnsi="Times New Roman" w:cs="Times New Roman"/>
          <w:sz w:val="26"/>
          <w:szCs w:val="26"/>
        </w:rPr>
        <w:t xml:space="preserve"> регионального государственного </w:t>
      </w:r>
      <w:proofErr w:type="gramStart"/>
      <w:r w:rsidR="004F52DD" w:rsidRPr="000C6584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237099" w:rsidRPr="000C658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37099" w:rsidRPr="000C6584">
        <w:rPr>
          <w:rFonts w:ascii="Times New Roman" w:hAnsi="Times New Roman" w:cs="Times New Roman"/>
          <w:sz w:val="26"/>
          <w:szCs w:val="26"/>
        </w:rPr>
        <w:t xml:space="preserve"> соблюдением юридическими лицами и индивидуальными предпринимателями </w:t>
      </w:r>
      <w:r w:rsidR="000C6584" w:rsidRPr="000C6584">
        <w:rPr>
          <w:rFonts w:ascii="Times New Roman" w:hAnsi="Times New Roman" w:cs="Times New Roman"/>
          <w:sz w:val="26"/>
          <w:szCs w:val="26"/>
        </w:rPr>
        <w:t xml:space="preserve">(перевозчиками) </w:t>
      </w:r>
      <w:r w:rsidR="000C6584">
        <w:rPr>
          <w:rFonts w:ascii="Times New Roman" w:hAnsi="Times New Roman" w:cs="Times New Roman"/>
          <w:sz w:val="26"/>
          <w:szCs w:val="26"/>
        </w:rPr>
        <w:t>обязательных требований</w:t>
      </w:r>
      <w:r w:rsidR="007C500D">
        <w:rPr>
          <w:rFonts w:ascii="Times New Roman" w:hAnsi="Times New Roman" w:cs="Times New Roman"/>
          <w:sz w:val="26"/>
          <w:szCs w:val="26"/>
        </w:rPr>
        <w:t xml:space="preserve"> законодательства</w:t>
      </w:r>
      <w:r w:rsidR="008D11D6" w:rsidRPr="000C6584">
        <w:rPr>
          <w:rFonts w:ascii="Times New Roman" w:hAnsi="Times New Roman" w:cs="Times New Roman"/>
          <w:sz w:val="26"/>
          <w:szCs w:val="26"/>
        </w:rPr>
        <w:t>,</w:t>
      </w:r>
      <w:r w:rsidR="004F52DD" w:rsidRPr="000C65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52DD" w:rsidRPr="000C6584">
        <w:rPr>
          <w:rFonts w:ascii="Times New Roman" w:hAnsi="Times New Roman" w:cs="Times New Roman"/>
          <w:sz w:val="26"/>
          <w:szCs w:val="26"/>
        </w:rPr>
        <w:t xml:space="preserve">Управлением в первую очередь </w:t>
      </w:r>
      <w:r w:rsidR="008D11D6" w:rsidRPr="000C6584">
        <w:rPr>
          <w:rFonts w:ascii="Times New Roman" w:hAnsi="Times New Roman" w:cs="Times New Roman"/>
          <w:sz w:val="26"/>
          <w:szCs w:val="26"/>
        </w:rPr>
        <w:t>уделялось внимание  превентивным мерам</w:t>
      </w:r>
      <w:r w:rsidR="007C500D">
        <w:rPr>
          <w:rFonts w:ascii="Times New Roman" w:hAnsi="Times New Roman" w:cs="Times New Roman"/>
          <w:sz w:val="26"/>
          <w:szCs w:val="26"/>
        </w:rPr>
        <w:t>.</w:t>
      </w:r>
      <w:r w:rsidR="008D11D6" w:rsidRPr="000C65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EB9" w:rsidRDefault="00304EB9" w:rsidP="00D445CE">
      <w:pPr>
        <w:spacing w:after="0" w:line="240" w:lineRule="auto"/>
        <w:ind w:firstLine="902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По специально разработанной для этих целей </w:t>
      </w:r>
      <w:r w:rsidR="009C03AC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долгосрочной </w:t>
      </w:r>
      <w:r w:rsidR="00523DFD">
        <w:rPr>
          <w:rFonts w:ascii="Times New Roman" w:eastAsia="Times New Roman" w:hAnsi="Times New Roman" w:cs="Courier New"/>
          <w:sz w:val="26"/>
          <w:szCs w:val="26"/>
          <w:lang w:eastAsia="ar-SA"/>
        </w:rPr>
        <w:t>программе</w:t>
      </w:r>
      <w:r w:rsidR="00B77F7A">
        <w:rPr>
          <w:rFonts w:ascii="Times New Roman" w:eastAsia="Times New Roman" w:hAnsi="Times New Roman" w:cs="Courier New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Управлением проводились</w:t>
      </w:r>
      <w:r w:rsidR="00B77F7A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мероприятия </w:t>
      </w:r>
      <w:r w:rsidR="00115FD7">
        <w:rPr>
          <w:rFonts w:ascii="Times New Roman" w:eastAsia="Times New Roman" w:hAnsi="Times New Roman" w:cs="Courier New"/>
          <w:sz w:val="26"/>
          <w:szCs w:val="26"/>
          <w:lang w:eastAsia="ar-SA"/>
        </w:rPr>
        <w:t>профилактической направленности, одними из которых являлись</w:t>
      </w:r>
      <w:r w:rsidRPr="0030384B">
        <w:rPr>
          <w:rFonts w:ascii="Times New Roman" w:eastAsia="Times New Roman" w:hAnsi="Times New Roman" w:cs="Courier New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</w:t>
      </w:r>
    </w:p>
    <w:p w:rsidR="00525378" w:rsidRDefault="00525378" w:rsidP="005A05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0514" w:rsidRDefault="005A0514" w:rsidP="005A05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EE0">
        <w:rPr>
          <w:rFonts w:ascii="Times New Roman" w:hAnsi="Times New Roman" w:cs="Times New Roman"/>
          <w:b/>
          <w:sz w:val="26"/>
          <w:szCs w:val="26"/>
        </w:rPr>
        <w:lastRenderedPageBreak/>
        <w:t>СЛАЙД № 4</w:t>
      </w:r>
    </w:p>
    <w:p w:rsidR="00525378" w:rsidRDefault="00525378" w:rsidP="005A05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3DA1" w:rsidRDefault="003C3DA1" w:rsidP="005A05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№ 5</w:t>
      </w:r>
    </w:p>
    <w:p w:rsidR="003C3DA1" w:rsidRPr="00244EE0" w:rsidRDefault="003C3DA1" w:rsidP="005A05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0514" w:rsidRDefault="005A0514" w:rsidP="00D445CE">
      <w:pPr>
        <w:spacing w:after="0" w:line="240" w:lineRule="auto"/>
        <w:ind w:firstLine="902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</w:p>
    <w:p w:rsidR="004F52DD" w:rsidRPr="009C453F" w:rsidRDefault="004F52DD" w:rsidP="00D445CE">
      <w:pPr>
        <w:spacing w:after="0" w:line="240" w:lineRule="auto"/>
        <w:ind w:firstLine="902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- информирование </w:t>
      </w:r>
      <w:r w:rsidR="007C500D">
        <w:rPr>
          <w:rFonts w:ascii="Times New Roman" w:eastAsia="Times New Roman" w:hAnsi="Times New Roman" w:cs="Courier New"/>
          <w:sz w:val="26"/>
          <w:szCs w:val="26"/>
          <w:lang w:eastAsia="ar-SA"/>
        </w:rPr>
        <w:t>перевозчиков</w:t>
      </w: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</w:t>
      </w:r>
      <w:r w:rsidR="00115FD7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о </w:t>
      </w: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>правил</w:t>
      </w:r>
      <w:r w:rsidR="00115FD7">
        <w:rPr>
          <w:rFonts w:ascii="Times New Roman" w:eastAsia="Times New Roman" w:hAnsi="Times New Roman" w:cs="Courier New"/>
          <w:sz w:val="26"/>
          <w:szCs w:val="26"/>
          <w:lang w:eastAsia="ar-SA"/>
        </w:rPr>
        <w:t>ах</w:t>
      </w: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и требовани</w:t>
      </w:r>
      <w:r w:rsidR="00115FD7">
        <w:rPr>
          <w:rFonts w:ascii="Times New Roman" w:eastAsia="Times New Roman" w:hAnsi="Times New Roman" w:cs="Courier New"/>
          <w:sz w:val="26"/>
          <w:szCs w:val="26"/>
          <w:lang w:eastAsia="ar-SA"/>
        </w:rPr>
        <w:t>ях нормативно – правовых актов</w:t>
      </w:r>
      <w:r w:rsidR="00523DFD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в сфере оказания услуг</w:t>
      </w: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легковым такси</w:t>
      </w:r>
      <w:r w:rsidR="00115FD7">
        <w:rPr>
          <w:rFonts w:ascii="Times New Roman" w:eastAsia="Times New Roman" w:hAnsi="Times New Roman" w:cs="Courier New"/>
          <w:sz w:val="26"/>
          <w:szCs w:val="26"/>
          <w:lang w:eastAsia="ar-SA"/>
        </w:rPr>
        <w:t>, предоставл</w:t>
      </w:r>
      <w:r w:rsidR="00BA05C5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ение </w:t>
      </w:r>
      <w:r w:rsidR="00115FD7">
        <w:rPr>
          <w:rFonts w:ascii="Times New Roman" w:eastAsia="Times New Roman" w:hAnsi="Times New Roman" w:cs="Courier New"/>
          <w:sz w:val="26"/>
          <w:szCs w:val="26"/>
          <w:lang w:eastAsia="ar-SA"/>
        </w:rPr>
        <w:t>разъяснени</w:t>
      </w:r>
      <w:r w:rsidR="00BA05C5">
        <w:rPr>
          <w:rFonts w:ascii="Times New Roman" w:eastAsia="Times New Roman" w:hAnsi="Times New Roman" w:cs="Courier New"/>
          <w:sz w:val="26"/>
          <w:szCs w:val="26"/>
          <w:lang w:eastAsia="ar-SA"/>
        </w:rPr>
        <w:t>й</w:t>
      </w:r>
      <w:r w:rsidR="00115FD7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</w:t>
      </w:r>
      <w:r w:rsidR="00BA05C5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и толкований </w:t>
      </w:r>
      <w:r w:rsidR="00115FD7">
        <w:rPr>
          <w:rFonts w:ascii="Times New Roman" w:eastAsia="Times New Roman" w:hAnsi="Times New Roman" w:cs="Courier New"/>
          <w:sz w:val="26"/>
          <w:szCs w:val="26"/>
          <w:lang w:eastAsia="ar-SA"/>
        </w:rPr>
        <w:t>законодательства</w:t>
      </w:r>
      <w:r w:rsidR="00BA05C5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по </w:t>
      </w:r>
      <w:r w:rsidR="00302F75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спорным </w:t>
      </w:r>
      <w:r w:rsidR="00591A12">
        <w:rPr>
          <w:rFonts w:ascii="Times New Roman" w:eastAsia="Times New Roman" w:hAnsi="Times New Roman" w:cs="Courier New"/>
          <w:sz w:val="26"/>
          <w:szCs w:val="26"/>
          <w:lang w:eastAsia="ar-SA"/>
        </w:rPr>
        <w:t>положениям</w:t>
      </w:r>
      <w:r w:rsidRPr="009C453F">
        <w:rPr>
          <w:rFonts w:ascii="Times New Roman" w:eastAsia="Times New Roman" w:hAnsi="Times New Roman" w:cs="Courier New"/>
          <w:sz w:val="26"/>
          <w:szCs w:val="26"/>
          <w:lang w:eastAsia="ar-SA"/>
        </w:rPr>
        <w:t>;</w:t>
      </w:r>
    </w:p>
    <w:p w:rsidR="00591A12" w:rsidRPr="00714302" w:rsidRDefault="004F52DD" w:rsidP="00D445CE">
      <w:pPr>
        <w:spacing w:after="0" w:line="240" w:lineRule="auto"/>
        <w:ind w:firstLine="902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  <w:r w:rsidRPr="009C453F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>опубликов</w:t>
      </w:r>
      <w:r w:rsidR="00591A12">
        <w:rPr>
          <w:rFonts w:ascii="Times New Roman" w:eastAsia="Times New Roman" w:hAnsi="Times New Roman" w:cs="Courier New"/>
          <w:sz w:val="26"/>
          <w:szCs w:val="26"/>
          <w:lang w:eastAsia="ar-SA"/>
        </w:rPr>
        <w:t>ание</w:t>
      </w: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руководств</w:t>
      </w:r>
      <w:r w:rsidR="00591A12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и памято</w:t>
      </w:r>
      <w:r w:rsidR="00523DFD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к для перевозчиков и водителей </w:t>
      </w:r>
      <w:r w:rsidR="00591A12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такси </w:t>
      </w: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по соблюдению </w:t>
      </w:r>
      <w:r w:rsidR="00B16896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обязательных требований </w:t>
      </w:r>
      <w:r w:rsidR="00591A12">
        <w:rPr>
          <w:rFonts w:ascii="Times New Roman" w:eastAsia="Times New Roman" w:hAnsi="Times New Roman" w:cs="Courier New"/>
          <w:sz w:val="26"/>
          <w:szCs w:val="26"/>
          <w:lang w:eastAsia="ar-SA"/>
        </w:rPr>
        <w:t>при осуществлении перевозок</w:t>
      </w:r>
      <w:r w:rsidR="00714302" w:rsidRPr="00714302">
        <w:rPr>
          <w:rFonts w:ascii="Times New Roman" w:eastAsia="Times New Roman" w:hAnsi="Times New Roman" w:cs="Courier New"/>
          <w:sz w:val="26"/>
          <w:szCs w:val="26"/>
          <w:lang w:eastAsia="ar-SA"/>
        </w:rPr>
        <w:t>;</w:t>
      </w:r>
    </w:p>
    <w:p w:rsidR="004F52DD" w:rsidRPr="00B16896" w:rsidRDefault="00591A12" w:rsidP="00D445CE">
      <w:pPr>
        <w:spacing w:after="0" w:line="240" w:lineRule="auto"/>
        <w:ind w:firstLine="902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- </w:t>
      </w:r>
      <w:r w:rsidR="004F52DD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проведение </w:t>
      </w:r>
      <w:r w:rsidR="007C500D">
        <w:rPr>
          <w:rFonts w:ascii="Times New Roman" w:eastAsia="Times New Roman" w:hAnsi="Times New Roman" w:cs="Courier New"/>
          <w:sz w:val="26"/>
          <w:szCs w:val="26"/>
          <w:lang w:eastAsia="ar-SA"/>
        </w:rPr>
        <w:t>публичных мероприятий</w:t>
      </w:r>
      <w:r w:rsidR="004F52DD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по вопросам </w:t>
      </w:r>
      <w:r w:rsidR="001525FC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перевозок </w:t>
      </w:r>
      <w:r w:rsidR="004F52DD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легковым такси</w:t>
      </w:r>
      <w:r w:rsidR="007C500D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</w:t>
      </w:r>
      <w:r w:rsidR="004F52DD">
        <w:rPr>
          <w:rFonts w:ascii="Times New Roman" w:eastAsia="Times New Roman" w:hAnsi="Times New Roman" w:cs="Courier New"/>
          <w:sz w:val="26"/>
          <w:szCs w:val="26"/>
          <w:lang w:eastAsia="ar-SA"/>
        </w:rPr>
        <w:t>с участием перевозчиков</w:t>
      </w:r>
      <w:r w:rsidR="001525FC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и </w:t>
      </w:r>
      <w:r w:rsidR="00B77F7A">
        <w:rPr>
          <w:rFonts w:ascii="Times New Roman" w:eastAsia="Times New Roman" w:hAnsi="Times New Roman" w:cs="Courier New"/>
          <w:sz w:val="26"/>
          <w:szCs w:val="26"/>
          <w:lang w:eastAsia="ar-SA"/>
        </w:rPr>
        <w:t>представителей информационных служб</w:t>
      </w:r>
      <w:r w:rsidR="00B16896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заказа такси</w:t>
      </w:r>
      <w:r w:rsidR="007C500D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(агрегаторов)</w:t>
      </w:r>
      <w:r w:rsidR="00B16896" w:rsidRPr="00B16896">
        <w:rPr>
          <w:rFonts w:ascii="Times New Roman" w:eastAsia="Times New Roman" w:hAnsi="Times New Roman" w:cs="Courier New"/>
          <w:sz w:val="26"/>
          <w:szCs w:val="26"/>
          <w:lang w:eastAsia="ar-SA"/>
        </w:rPr>
        <w:t>;</w:t>
      </w:r>
    </w:p>
    <w:p w:rsidR="00B16896" w:rsidRPr="00EA3AE2" w:rsidRDefault="00B16896" w:rsidP="00D445CE">
      <w:pPr>
        <w:spacing w:after="0" w:line="240" w:lineRule="auto"/>
        <w:ind w:firstLine="902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  <w:r w:rsidRPr="00EA3AE2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- </w:t>
      </w:r>
      <w:r w:rsidR="00EA3AE2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предоставление возможности подконтрольным субъектам провести </w:t>
      </w:r>
      <w:proofErr w:type="spellStart"/>
      <w:r w:rsidR="00EA3AE2">
        <w:rPr>
          <w:rFonts w:ascii="Times New Roman" w:eastAsia="Times New Roman" w:hAnsi="Times New Roman" w:cs="Courier New"/>
          <w:sz w:val="26"/>
          <w:szCs w:val="26"/>
          <w:lang w:eastAsia="ar-SA"/>
        </w:rPr>
        <w:t>самообследование</w:t>
      </w:r>
      <w:proofErr w:type="spellEnd"/>
      <w:r w:rsidR="00EA3AE2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(самопроверку) на соответствие своей деятельности обязательным требованиям и правилам по перевозке пасса</w:t>
      </w:r>
      <w:r w:rsidR="001047D4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жиров и багажа легковым такси, </w:t>
      </w:r>
      <w:r w:rsidR="00EA3AE2">
        <w:rPr>
          <w:rFonts w:ascii="Times New Roman" w:eastAsia="Times New Roman" w:hAnsi="Times New Roman" w:cs="Courier New"/>
          <w:sz w:val="26"/>
          <w:szCs w:val="26"/>
          <w:lang w:eastAsia="ar-SA"/>
        </w:rPr>
        <w:t>посредством использования проверочных листов, размещенных на официальном сайте Управления.</w:t>
      </w: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</w:t>
      </w:r>
    </w:p>
    <w:p w:rsidR="009C03AC" w:rsidRPr="007272A0" w:rsidRDefault="00523DFD" w:rsidP="00523DFD">
      <w:pPr>
        <w:spacing w:after="0" w:line="240" w:lineRule="auto"/>
        <w:ind w:firstLine="902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>Реализуя програ</w:t>
      </w:r>
      <w:r w:rsidR="00170B22">
        <w:rPr>
          <w:rFonts w:ascii="Times New Roman" w:eastAsia="Times New Roman" w:hAnsi="Times New Roman" w:cs="Courier New"/>
          <w:sz w:val="26"/>
          <w:szCs w:val="26"/>
          <w:lang w:eastAsia="ar-SA"/>
        </w:rPr>
        <w:t>м</w:t>
      </w: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>м</w:t>
      </w:r>
      <w:r w:rsidR="00170B22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ные мероприятия, Управление ставит </w:t>
      </w:r>
      <w:r w:rsidR="007F62AC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своей </w:t>
      </w:r>
      <w:r w:rsidR="00170B22">
        <w:rPr>
          <w:rFonts w:ascii="Times New Roman" w:eastAsia="Times New Roman" w:hAnsi="Times New Roman" w:cs="Courier New"/>
          <w:sz w:val="26"/>
          <w:szCs w:val="26"/>
          <w:lang w:eastAsia="ar-SA"/>
        </w:rPr>
        <w:t>цел</w:t>
      </w:r>
      <w:r w:rsidR="007F62AC">
        <w:rPr>
          <w:rFonts w:ascii="Times New Roman" w:eastAsia="Times New Roman" w:hAnsi="Times New Roman" w:cs="Courier New"/>
          <w:sz w:val="26"/>
          <w:szCs w:val="26"/>
          <w:lang w:eastAsia="ar-SA"/>
        </w:rPr>
        <w:t>ью</w:t>
      </w:r>
      <w:r w:rsidR="00170B22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уменьшени</w:t>
      </w:r>
      <w:r w:rsidR="007F62AC">
        <w:rPr>
          <w:rFonts w:ascii="Times New Roman" w:eastAsia="Times New Roman" w:hAnsi="Times New Roman" w:cs="Courier New"/>
          <w:sz w:val="26"/>
          <w:szCs w:val="26"/>
          <w:lang w:eastAsia="ar-SA"/>
        </w:rPr>
        <w:t>е</w:t>
      </w:r>
      <w:r w:rsidR="00170B22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числа нарушений обязательных требований</w:t>
      </w:r>
      <w:r w:rsidR="00000306">
        <w:rPr>
          <w:rFonts w:ascii="Times New Roman" w:eastAsia="Times New Roman" w:hAnsi="Times New Roman" w:cs="Courier New"/>
          <w:sz w:val="26"/>
          <w:szCs w:val="26"/>
          <w:lang w:eastAsia="ar-SA"/>
        </w:rPr>
        <w:t>, в первую очередь  связанных с обеспечением безопасности перевозок пассажиров</w:t>
      </w:r>
      <w:r w:rsidR="00273EE6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>увеличение доли законопослушных</w:t>
      </w:r>
      <w:r w:rsidR="00374D76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</w:t>
      </w:r>
      <w:r w:rsidR="007F62AC">
        <w:rPr>
          <w:rFonts w:ascii="Times New Roman" w:eastAsia="Times New Roman" w:hAnsi="Times New Roman" w:cs="Courier New"/>
          <w:sz w:val="26"/>
          <w:szCs w:val="26"/>
          <w:lang w:eastAsia="ar-SA"/>
        </w:rPr>
        <w:t>перевозчиков</w:t>
      </w:r>
      <w:r w:rsidR="00273EE6">
        <w:rPr>
          <w:rFonts w:ascii="Times New Roman" w:eastAsia="Times New Roman" w:hAnsi="Times New Roman" w:cs="Courier New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</w:t>
      </w:r>
      <w:r w:rsidR="00374D76">
        <w:rPr>
          <w:rFonts w:ascii="Times New Roman" w:eastAsia="Times New Roman" w:hAnsi="Times New Roman" w:cs="Courier New"/>
          <w:sz w:val="26"/>
          <w:szCs w:val="26"/>
          <w:lang w:eastAsia="ar-SA"/>
        </w:rPr>
        <w:t>мотивированных к добросовестному поведению</w:t>
      </w:r>
      <w:r w:rsidR="001047D4">
        <w:rPr>
          <w:rFonts w:ascii="Times New Roman" w:eastAsia="Times New Roman" w:hAnsi="Times New Roman" w:cs="Courier New"/>
          <w:sz w:val="26"/>
          <w:szCs w:val="26"/>
          <w:lang w:eastAsia="ar-SA"/>
        </w:rPr>
        <w:t>.</w:t>
      </w:r>
    </w:p>
    <w:p w:rsidR="005D7B43" w:rsidRDefault="00714302" w:rsidP="00D445CE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>Профилактическая работа</w:t>
      </w:r>
      <w:r w:rsidR="007F62AC">
        <w:rPr>
          <w:rFonts w:ascii="Times New Roman" w:eastAsia="Times New Roman" w:hAnsi="Times New Roman" w:cs="Courier New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</w:t>
      </w:r>
      <w:r w:rsidR="007F62AC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в рамках контрольно-надзорных мероприятий, </w:t>
      </w:r>
      <w:r w:rsidR="003F3AE5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будет </w:t>
      </w:r>
      <w:r w:rsidR="00027197">
        <w:rPr>
          <w:rFonts w:ascii="Times New Roman" w:eastAsia="Times New Roman" w:hAnsi="Times New Roman" w:cs="Courier New"/>
          <w:sz w:val="26"/>
          <w:szCs w:val="26"/>
          <w:lang w:eastAsia="ar-SA"/>
        </w:rPr>
        <w:t>оста</w:t>
      </w:r>
      <w:r w:rsidR="003F3AE5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ваться </w:t>
      </w:r>
      <w:r w:rsidR="001047D4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приоритетной для Управления </w:t>
      </w: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и в </w:t>
      </w:r>
      <w:r w:rsidR="007F62AC">
        <w:rPr>
          <w:rFonts w:ascii="Times New Roman" w:eastAsia="Times New Roman" w:hAnsi="Times New Roman" w:cs="Courier New"/>
          <w:sz w:val="26"/>
          <w:szCs w:val="26"/>
          <w:lang w:eastAsia="ar-SA"/>
        </w:rPr>
        <w:t>дальнейшем</w:t>
      </w: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>.</w:t>
      </w:r>
    </w:p>
    <w:p w:rsidR="00BD1F2C" w:rsidRDefault="007D27CA" w:rsidP="00D4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Pr="007D27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2020 год </w:t>
      </w:r>
      <w:r w:rsidR="0032012F">
        <w:rPr>
          <w:rFonts w:ascii="Times New Roman" w:hAnsi="Times New Roman" w:cs="Times New Roman"/>
          <w:sz w:val="26"/>
          <w:szCs w:val="26"/>
        </w:rPr>
        <w:t xml:space="preserve">управлением административно-технического контроля Калужской области </w:t>
      </w:r>
      <w:r w:rsidR="001A2EA3">
        <w:rPr>
          <w:rFonts w:ascii="Times New Roman" w:hAnsi="Times New Roman" w:cs="Times New Roman"/>
          <w:sz w:val="26"/>
          <w:szCs w:val="26"/>
        </w:rPr>
        <w:t xml:space="preserve">было </w:t>
      </w:r>
      <w:r w:rsidR="0032012F">
        <w:rPr>
          <w:rFonts w:ascii="Times New Roman" w:hAnsi="Times New Roman" w:cs="Times New Roman"/>
          <w:sz w:val="26"/>
          <w:szCs w:val="26"/>
        </w:rPr>
        <w:t xml:space="preserve">запланировано и согласовано </w:t>
      </w:r>
      <w:r>
        <w:rPr>
          <w:rFonts w:ascii="Times New Roman" w:hAnsi="Times New Roman" w:cs="Times New Roman"/>
          <w:sz w:val="26"/>
          <w:szCs w:val="26"/>
        </w:rPr>
        <w:t xml:space="preserve">областной прокуратурой </w:t>
      </w:r>
      <w:r w:rsidR="00B32415">
        <w:rPr>
          <w:rFonts w:ascii="Times New Roman" w:hAnsi="Times New Roman" w:cs="Times New Roman"/>
          <w:sz w:val="26"/>
          <w:szCs w:val="26"/>
        </w:rPr>
        <w:t xml:space="preserve">проведение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B32415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="00B32415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="00B324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плановых проверок </w:t>
      </w:r>
      <w:r w:rsidR="0032012F">
        <w:rPr>
          <w:rFonts w:ascii="Times New Roman" w:hAnsi="Times New Roman" w:cs="Times New Roman"/>
          <w:sz w:val="26"/>
          <w:szCs w:val="26"/>
        </w:rPr>
        <w:t xml:space="preserve">подконтрольных </w:t>
      </w:r>
      <w:r w:rsidR="00E3574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убъектов. </w:t>
      </w:r>
    </w:p>
    <w:p w:rsidR="005A0514" w:rsidRDefault="005A0514" w:rsidP="005A05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0514" w:rsidRPr="00244EE0" w:rsidRDefault="005A0514" w:rsidP="005A05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EE0">
        <w:rPr>
          <w:rFonts w:ascii="Times New Roman" w:hAnsi="Times New Roman" w:cs="Times New Roman"/>
          <w:b/>
          <w:sz w:val="26"/>
          <w:szCs w:val="26"/>
        </w:rPr>
        <w:t xml:space="preserve">СЛАЙД № </w:t>
      </w:r>
      <w:r w:rsidR="003C3DA1">
        <w:rPr>
          <w:rFonts w:ascii="Times New Roman" w:hAnsi="Times New Roman" w:cs="Times New Roman"/>
          <w:b/>
          <w:sz w:val="26"/>
          <w:szCs w:val="26"/>
        </w:rPr>
        <w:t>6</w:t>
      </w:r>
    </w:p>
    <w:p w:rsidR="005A0514" w:rsidRDefault="005A0514" w:rsidP="005A051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</w:p>
    <w:p w:rsidR="0032012F" w:rsidRDefault="00E35745" w:rsidP="00D4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Вместе с тем, н</w:t>
      </w:r>
      <w:r w:rsidR="00B32415">
        <w:rPr>
          <w:rFonts w:ascii="Times New Roman" w:hAnsi="Times New Roman" w:cs="Times New Roman"/>
          <w:sz w:val="26"/>
          <w:szCs w:val="26"/>
        </w:rPr>
        <w:t xml:space="preserve">а основании положений </w:t>
      </w:r>
      <w:r w:rsidR="00BD1F2C">
        <w:rPr>
          <w:rFonts w:ascii="Times New Roman" w:hAnsi="Times New Roman" w:cs="Times New Roman"/>
          <w:sz w:val="26"/>
          <w:szCs w:val="26"/>
        </w:rPr>
        <w:t>постановлени</w:t>
      </w:r>
      <w:r w:rsidR="00B32415">
        <w:rPr>
          <w:rFonts w:ascii="Times New Roman" w:hAnsi="Times New Roman" w:cs="Times New Roman"/>
          <w:sz w:val="26"/>
          <w:szCs w:val="26"/>
        </w:rPr>
        <w:t>я</w:t>
      </w:r>
      <w:r w:rsidR="00BD1F2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 апреля 2020 года № 438 «Об особенностях осуществления в 2020 году государственного и муниципального контроля…», устанавливающего проведение плановых проверок в 2020 году</w:t>
      </w:r>
      <w:r w:rsidR="001047D4">
        <w:rPr>
          <w:rFonts w:ascii="Times New Roman" w:hAnsi="Times New Roman" w:cs="Times New Roman"/>
          <w:sz w:val="26"/>
          <w:szCs w:val="26"/>
        </w:rPr>
        <w:t>,</w:t>
      </w:r>
      <w:r w:rsidR="00BD1F2C">
        <w:rPr>
          <w:rFonts w:ascii="Times New Roman" w:hAnsi="Times New Roman" w:cs="Times New Roman"/>
          <w:sz w:val="26"/>
          <w:szCs w:val="26"/>
        </w:rPr>
        <w:t xml:space="preserve"> только в отношении юридических лиц и индивидуальных предпринимателей, деятельность которых отнесена к категориям чрезвычайно высокого или высокого риска, </w:t>
      </w:r>
      <w:r w:rsidR="0070345C">
        <w:rPr>
          <w:rFonts w:ascii="Times New Roman" w:hAnsi="Times New Roman" w:cs="Times New Roman"/>
          <w:sz w:val="26"/>
          <w:szCs w:val="26"/>
        </w:rPr>
        <w:t>у</w:t>
      </w:r>
      <w:r w:rsidR="007C218D">
        <w:rPr>
          <w:rFonts w:ascii="Times New Roman" w:hAnsi="Times New Roman" w:cs="Times New Roman"/>
          <w:sz w:val="26"/>
          <w:szCs w:val="26"/>
        </w:rPr>
        <w:t xml:space="preserve">правлением </w:t>
      </w:r>
      <w:r w:rsidR="00B32415">
        <w:rPr>
          <w:rFonts w:ascii="Times New Roman" w:hAnsi="Times New Roman" w:cs="Times New Roman"/>
          <w:sz w:val="26"/>
          <w:szCs w:val="26"/>
        </w:rPr>
        <w:t xml:space="preserve">в ежегодный план </w:t>
      </w:r>
      <w:r w:rsidR="009B28B7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B32415">
        <w:rPr>
          <w:rFonts w:ascii="Times New Roman" w:hAnsi="Times New Roman" w:cs="Times New Roman"/>
          <w:sz w:val="26"/>
          <w:szCs w:val="26"/>
        </w:rPr>
        <w:t>плановых проверок были внесены</w:t>
      </w:r>
      <w:proofErr w:type="gramEnd"/>
      <w:r w:rsidR="00B32415">
        <w:rPr>
          <w:rFonts w:ascii="Times New Roman" w:hAnsi="Times New Roman" w:cs="Times New Roman"/>
          <w:sz w:val="26"/>
          <w:szCs w:val="26"/>
        </w:rPr>
        <w:t xml:space="preserve"> изменения</w:t>
      </w:r>
      <w:r>
        <w:rPr>
          <w:rFonts w:ascii="Times New Roman" w:hAnsi="Times New Roman" w:cs="Times New Roman"/>
          <w:sz w:val="26"/>
          <w:szCs w:val="26"/>
        </w:rPr>
        <w:t>, в соответствии с которыми</w:t>
      </w:r>
      <w:r w:rsidR="008B0F79">
        <w:rPr>
          <w:rFonts w:ascii="Times New Roman" w:hAnsi="Times New Roman" w:cs="Times New Roman"/>
          <w:sz w:val="26"/>
          <w:szCs w:val="26"/>
        </w:rPr>
        <w:t xml:space="preserve"> в текущем году </w:t>
      </w:r>
      <w:r w:rsidR="005D7B43">
        <w:rPr>
          <w:rFonts w:ascii="Times New Roman" w:hAnsi="Times New Roman" w:cs="Times New Roman"/>
          <w:sz w:val="26"/>
          <w:szCs w:val="26"/>
        </w:rPr>
        <w:t>было проведено 2 плановы</w:t>
      </w:r>
      <w:r w:rsidR="001047D4">
        <w:rPr>
          <w:rFonts w:ascii="Times New Roman" w:hAnsi="Times New Roman" w:cs="Times New Roman"/>
          <w:sz w:val="26"/>
          <w:szCs w:val="26"/>
        </w:rPr>
        <w:t xml:space="preserve">е </w:t>
      </w:r>
      <w:r w:rsidR="00995FF8">
        <w:rPr>
          <w:rFonts w:ascii="Times New Roman" w:hAnsi="Times New Roman" w:cs="Times New Roman"/>
          <w:sz w:val="26"/>
          <w:szCs w:val="26"/>
        </w:rPr>
        <w:t xml:space="preserve">выездные </w:t>
      </w:r>
      <w:r w:rsidR="005D7B43">
        <w:rPr>
          <w:rFonts w:ascii="Times New Roman" w:hAnsi="Times New Roman" w:cs="Times New Roman"/>
          <w:sz w:val="26"/>
          <w:szCs w:val="26"/>
        </w:rPr>
        <w:t>проверки по соблюдению юридическим</w:t>
      </w:r>
      <w:r w:rsidR="007D4ED3">
        <w:rPr>
          <w:rFonts w:ascii="Times New Roman" w:hAnsi="Times New Roman" w:cs="Times New Roman"/>
          <w:sz w:val="26"/>
          <w:szCs w:val="26"/>
        </w:rPr>
        <w:t>и</w:t>
      </w:r>
      <w:r w:rsidR="005D7B43">
        <w:rPr>
          <w:rFonts w:ascii="Times New Roman" w:hAnsi="Times New Roman" w:cs="Times New Roman"/>
          <w:sz w:val="26"/>
          <w:szCs w:val="26"/>
        </w:rPr>
        <w:t xml:space="preserve"> лицами и индивидуальными предпринимателями требований законодательства в сфере оказания услуг легкового такси</w:t>
      </w:r>
      <w:r w:rsidR="0070345C">
        <w:rPr>
          <w:rFonts w:ascii="Times New Roman" w:hAnsi="Times New Roman" w:cs="Times New Roman"/>
          <w:sz w:val="26"/>
          <w:szCs w:val="26"/>
        </w:rPr>
        <w:t>.</w:t>
      </w:r>
    </w:p>
    <w:p w:rsidR="00D12B85" w:rsidRPr="00C97D00" w:rsidRDefault="00D12B85" w:rsidP="00D4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Руководствуясь статьей 9 Федерального закона Российской Федерации «О защите прав юридических лиц и индивидуальных предпринимателей при осуществлении государственного контроля (надзора) и муниципального контроля» должностным</w:t>
      </w:r>
      <w:r w:rsidR="00E04E9F">
        <w:rPr>
          <w:rFonts w:ascii="Times New Roman" w:hAnsi="Times New Roman" w:cs="Times New Roman"/>
          <w:sz w:val="26"/>
          <w:szCs w:val="26"/>
        </w:rPr>
        <w:t xml:space="preserve">и лицами Управления при проведении проверок использовались проверочные листы (списки контрольных вопросов) </w:t>
      </w:r>
      <w:r w:rsidR="00C97D00" w:rsidRPr="00C97D00">
        <w:rPr>
          <w:rFonts w:ascii="Times New Roman" w:hAnsi="Times New Roman" w:cs="Times New Roman"/>
          <w:sz w:val="26"/>
          <w:szCs w:val="26"/>
        </w:rPr>
        <w:t>применяем</w:t>
      </w:r>
      <w:r w:rsidR="00C97D00">
        <w:rPr>
          <w:rFonts w:ascii="Times New Roman" w:hAnsi="Times New Roman" w:cs="Times New Roman"/>
          <w:sz w:val="26"/>
          <w:szCs w:val="26"/>
        </w:rPr>
        <w:t>ые</w:t>
      </w:r>
      <w:r w:rsidR="00C97D00" w:rsidRPr="00C97D00">
        <w:rPr>
          <w:rFonts w:ascii="Times New Roman" w:hAnsi="Times New Roman" w:cs="Times New Roman"/>
          <w:sz w:val="26"/>
          <w:szCs w:val="26"/>
        </w:rPr>
        <w:t xml:space="preserve"> при осуществлении регионального государственного контроля</w:t>
      </w:r>
      <w:r w:rsidR="00C97D00">
        <w:rPr>
          <w:rFonts w:ascii="Times New Roman" w:hAnsi="Times New Roman" w:cs="Times New Roman"/>
          <w:sz w:val="26"/>
          <w:szCs w:val="26"/>
        </w:rPr>
        <w:t>.</w:t>
      </w:r>
    </w:p>
    <w:p w:rsidR="00EF67C6" w:rsidRDefault="00EF67C6" w:rsidP="003206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D7B43">
        <w:rPr>
          <w:rFonts w:ascii="Times New Roman" w:hAnsi="Times New Roman" w:cs="Times New Roman"/>
          <w:sz w:val="26"/>
          <w:szCs w:val="26"/>
        </w:rPr>
        <w:t xml:space="preserve">роверки показали, что хозяйствующими субъектами </w:t>
      </w:r>
      <w:r w:rsidR="00995FF8">
        <w:rPr>
          <w:rFonts w:ascii="Times New Roman" w:hAnsi="Times New Roman" w:cs="Times New Roman"/>
          <w:sz w:val="26"/>
          <w:szCs w:val="26"/>
        </w:rPr>
        <w:t xml:space="preserve">не </w:t>
      </w:r>
      <w:r w:rsidR="005D7B43">
        <w:rPr>
          <w:rFonts w:ascii="Times New Roman" w:hAnsi="Times New Roman" w:cs="Times New Roman"/>
          <w:sz w:val="26"/>
          <w:szCs w:val="26"/>
        </w:rPr>
        <w:t xml:space="preserve">в полной мере </w:t>
      </w:r>
      <w:r w:rsidR="00383BF0">
        <w:rPr>
          <w:rFonts w:ascii="Times New Roman" w:hAnsi="Times New Roman" w:cs="Times New Roman"/>
          <w:sz w:val="26"/>
          <w:szCs w:val="26"/>
        </w:rPr>
        <w:t xml:space="preserve">выполняются </w:t>
      </w:r>
      <w:r w:rsidR="005D7B43">
        <w:rPr>
          <w:rFonts w:ascii="Times New Roman" w:hAnsi="Times New Roman" w:cs="Times New Roman"/>
          <w:sz w:val="26"/>
          <w:szCs w:val="26"/>
        </w:rPr>
        <w:t>требования нормативн</w:t>
      </w:r>
      <w:r w:rsidR="001047D4">
        <w:rPr>
          <w:rFonts w:ascii="Times New Roman" w:hAnsi="Times New Roman" w:cs="Times New Roman"/>
          <w:sz w:val="26"/>
          <w:szCs w:val="26"/>
        </w:rPr>
        <w:t>о-</w:t>
      </w:r>
      <w:r>
        <w:rPr>
          <w:rFonts w:ascii="Times New Roman" w:hAnsi="Times New Roman" w:cs="Times New Roman"/>
          <w:sz w:val="26"/>
          <w:szCs w:val="26"/>
        </w:rPr>
        <w:t>правовых</w:t>
      </w:r>
      <w:r w:rsidR="001047D4">
        <w:rPr>
          <w:rFonts w:ascii="Times New Roman" w:hAnsi="Times New Roman" w:cs="Times New Roman"/>
          <w:sz w:val="26"/>
          <w:szCs w:val="26"/>
        </w:rPr>
        <w:t xml:space="preserve"> документов, регламентирующих </w:t>
      </w:r>
      <w:r w:rsidR="005D7B43">
        <w:rPr>
          <w:rFonts w:ascii="Times New Roman" w:hAnsi="Times New Roman" w:cs="Times New Roman"/>
          <w:sz w:val="26"/>
          <w:szCs w:val="26"/>
        </w:rPr>
        <w:t>деятельность</w:t>
      </w:r>
      <w:r w:rsidR="00383BF0">
        <w:rPr>
          <w:rFonts w:ascii="Times New Roman" w:hAnsi="Times New Roman" w:cs="Times New Roman"/>
          <w:sz w:val="26"/>
          <w:szCs w:val="26"/>
        </w:rPr>
        <w:t xml:space="preserve"> по перевозке пассажиров и багажа легковым такси.</w:t>
      </w:r>
      <w:r w:rsidR="005D7B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3D8D" w:rsidRDefault="0003345F" w:rsidP="00D13D8D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Проверяемыми субъектами </w:t>
      </w:r>
      <w:r w:rsidR="00CA3ED1">
        <w:rPr>
          <w:rFonts w:ascii="Times New Roman" w:hAnsi="Times New Roman" w:cs="Times New Roman"/>
          <w:sz w:val="26"/>
          <w:szCs w:val="26"/>
        </w:rPr>
        <w:t>не были представлены</w:t>
      </w:r>
      <w:r w:rsidR="00D13D8D" w:rsidRPr="00D13D8D">
        <w:rPr>
          <w:rFonts w:ascii="Times New Roman" w:hAnsi="Times New Roman" w:cs="Times New Roman"/>
          <w:sz w:val="26"/>
          <w:szCs w:val="26"/>
        </w:rPr>
        <w:t>:</w:t>
      </w:r>
    </w:p>
    <w:p w:rsidR="00D13D8D" w:rsidRDefault="001047D4" w:rsidP="00D13D8D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-путевые листы </w:t>
      </w:r>
      <w:r w:rsidR="00D13D8D">
        <w:rPr>
          <w:rFonts w:ascii="Times New Roman" w:hAnsi="Times New Roman" w:cs="Times New Roman"/>
          <w:sz w:val="26"/>
          <w:szCs w:val="26"/>
        </w:rPr>
        <w:t xml:space="preserve">с отметками о проведении </w:t>
      </w:r>
      <w:proofErr w:type="spellStart"/>
      <w:r w:rsidR="00D13D8D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D13D8D">
        <w:rPr>
          <w:rFonts w:ascii="Times New Roman" w:hAnsi="Times New Roman" w:cs="Times New Roman"/>
          <w:sz w:val="26"/>
          <w:szCs w:val="26"/>
        </w:rPr>
        <w:t xml:space="preserve"> медицинского осмотра водителей и технического осмотра транспортных средств перед выездом на линию</w:t>
      </w:r>
      <w:r w:rsidR="00D13D8D" w:rsidRPr="00D13D8D">
        <w:rPr>
          <w:rFonts w:ascii="Times New Roman" w:hAnsi="Times New Roman" w:cs="Times New Roman"/>
          <w:sz w:val="26"/>
          <w:szCs w:val="26"/>
        </w:rPr>
        <w:t>;</w:t>
      </w:r>
    </w:p>
    <w:p w:rsidR="00D41F4B" w:rsidRDefault="001047D4" w:rsidP="00D13D8D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41F4B">
        <w:rPr>
          <w:rFonts w:ascii="Times New Roman" w:hAnsi="Times New Roman" w:cs="Times New Roman"/>
          <w:sz w:val="26"/>
          <w:szCs w:val="26"/>
        </w:rPr>
        <w:t>документы</w:t>
      </w:r>
      <w:r w:rsidR="0003345F">
        <w:rPr>
          <w:rFonts w:ascii="Times New Roman" w:hAnsi="Times New Roman" w:cs="Times New Roman"/>
          <w:sz w:val="26"/>
          <w:szCs w:val="26"/>
        </w:rPr>
        <w:t>,</w:t>
      </w:r>
      <w:r w:rsidR="00D41F4B">
        <w:rPr>
          <w:rFonts w:ascii="Times New Roman" w:hAnsi="Times New Roman" w:cs="Times New Roman"/>
          <w:sz w:val="26"/>
          <w:szCs w:val="26"/>
        </w:rPr>
        <w:t xml:space="preserve"> подтверждающие обеспечение прохождения водителями легковых такси </w:t>
      </w:r>
      <w:proofErr w:type="spellStart"/>
      <w:r w:rsidR="00D41F4B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D41F4B">
        <w:rPr>
          <w:rFonts w:ascii="Times New Roman" w:hAnsi="Times New Roman" w:cs="Times New Roman"/>
          <w:sz w:val="26"/>
          <w:szCs w:val="26"/>
        </w:rPr>
        <w:t xml:space="preserve"> медицинского осмотра (лицензия на осуществление медицинской деятельности или договора на предоставление услуг по </w:t>
      </w:r>
      <w:proofErr w:type="spellStart"/>
      <w:r w:rsidR="00D41F4B">
        <w:rPr>
          <w:rFonts w:ascii="Times New Roman" w:hAnsi="Times New Roman" w:cs="Times New Roman"/>
          <w:sz w:val="26"/>
          <w:szCs w:val="26"/>
        </w:rPr>
        <w:t>пре</w:t>
      </w:r>
      <w:r>
        <w:rPr>
          <w:rFonts w:ascii="Times New Roman" w:hAnsi="Times New Roman" w:cs="Times New Roman"/>
          <w:sz w:val="26"/>
          <w:szCs w:val="26"/>
        </w:rPr>
        <w:t>дрейсовому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медицинскому осмотру</w:t>
      </w:r>
      <w:r w:rsidR="00D41F4B">
        <w:rPr>
          <w:rFonts w:ascii="Times New Roman" w:hAnsi="Times New Roman" w:cs="Times New Roman"/>
          <w:sz w:val="26"/>
          <w:szCs w:val="26"/>
        </w:rPr>
        <w:t xml:space="preserve"> водителей транспортных средств)</w:t>
      </w:r>
      <w:r w:rsidR="00D41F4B" w:rsidRPr="00D41F4B">
        <w:rPr>
          <w:rFonts w:ascii="Times New Roman" w:hAnsi="Times New Roman" w:cs="Times New Roman"/>
          <w:sz w:val="26"/>
          <w:szCs w:val="26"/>
        </w:rPr>
        <w:t>;</w:t>
      </w:r>
    </w:p>
    <w:p w:rsidR="00D13D8D" w:rsidRDefault="001047D4" w:rsidP="00D13D8D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13D8D">
        <w:rPr>
          <w:rFonts w:ascii="Times New Roman" w:hAnsi="Times New Roman" w:cs="Times New Roman"/>
          <w:sz w:val="26"/>
          <w:szCs w:val="26"/>
        </w:rPr>
        <w:t>журналы учета движения путевых листов</w:t>
      </w:r>
      <w:r w:rsidR="00B874B6">
        <w:rPr>
          <w:rFonts w:ascii="Times New Roman" w:hAnsi="Times New Roman" w:cs="Times New Roman"/>
          <w:sz w:val="26"/>
          <w:szCs w:val="26"/>
        </w:rPr>
        <w:t>.</w:t>
      </w:r>
      <w:r w:rsidR="00D13D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D27" w:rsidRDefault="00CE4D27" w:rsidP="00D13D8D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</w:p>
    <w:p w:rsidR="00CE4D27" w:rsidRDefault="00CE4D27" w:rsidP="00CE4D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EE0">
        <w:rPr>
          <w:rFonts w:ascii="Times New Roman" w:hAnsi="Times New Roman" w:cs="Times New Roman"/>
          <w:b/>
          <w:sz w:val="26"/>
          <w:szCs w:val="26"/>
        </w:rPr>
        <w:t xml:space="preserve">СЛАЙД № </w:t>
      </w:r>
      <w:r w:rsidR="003C3DA1">
        <w:rPr>
          <w:rFonts w:ascii="Times New Roman" w:hAnsi="Times New Roman" w:cs="Times New Roman"/>
          <w:b/>
          <w:sz w:val="26"/>
          <w:szCs w:val="26"/>
        </w:rPr>
        <w:t>7</w:t>
      </w:r>
    </w:p>
    <w:p w:rsidR="00CE4D27" w:rsidRPr="00D13D8D" w:rsidRDefault="00CE4D27" w:rsidP="00CE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C44" w:rsidRDefault="00BC6D4D" w:rsidP="00D21A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="007D4ED3">
        <w:rPr>
          <w:rFonts w:ascii="Times New Roman" w:hAnsi="Times New Roman" w:cs="Times New Roman"/>
          <w:sz w:val="26"/>
          <w:szCs w:val="26"/>
        </w:rPr>
        <w:t>подтверждающих</w:t>
      </w:r>
      <w:r w:rsidR="00881C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061105">
        <w:rPr>
          <w:rFonts w:ascii="Times New Roman" w:hAnsi="Times New Roman" w:cs="Times New Roman"/>
          <w:sz w:val="26"/>
          <w:szCs w:val="26"/>
        </w:rPr>
        <w:t xml:space="preserve">явилось основанием </w:t>
      </w:r>
      <w:r w:rsidR="001047D4">
        <w:rPr>
          <w:rFonts w:ascii="Times New Roman" w:hAnsi="Times New Roman" w:cs="Times New Roman"/>
          <w:sz w:val="26"/>
          <w:szCs w:val="26"/>
        </w:rPr>
        <w:t>считать не проведение</w:t>
      </w:r>
      <w:r w:rsidR="00881C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1C44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881C4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81C44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881C44">
        <w:rPr>
          <w:rFonts w:ascii="Times New Roman" w:hAnsi="Times New Roman" w:cs="Times New Roman"/>
          <w:sz w:val="26"/>
          <w:szCs w:val="26"/>
        </w:rPr>
        <w:t xml:space="preserve"> медицинского осмотра водителей легкового такси, не проведение </w:t>
      </w:r>
      <w:proofErr w:type="spellStart"/>
      <w:r w:rsidR="00881C44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1047D4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881C44">
        <w:rPr>
          <w:rFonts w:ascii="Times New Roman" w:hAnsi="Times New Roman" w:cs="Times New Roman"/>
          <w:sz w:val="26"/>
          <w:szCs w:val="26"/>
        </w:rPr>
        <w:t xml:space="preserve"> технического состояния транспортного средства, ответственность </w:t>
      </w:r>
      <w:r w:rsidR="00881C44" w:rsidRPr="0032063D">
        <w:rPr>
          <w:rFonts w:ascii="Times New Roman" w:eastAsia="Times New Roman" w:hAnsi="Times New Roman" w:cs="Times New Roman"/>
          <w:sz w:val="26"/>
          <w:szCs w:val="26"/>
        </w:rPr>
        <w:t>за совершение которых установлена частями 2</w:t>
      </w:r>
      <w:r w:rsidR="00881C4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881C44" w:rsidRPr="0032063D">
        <w:rPr>
          <w:rFonts w:ascii="Times New Roman" w:eastAsia="Times New Roman" w:hAnsi="Times New Roman" w:cs="Times New Roman"/>
          <w:sz w:val="26"/>
          <w:szCs w:val="26"/>
        </w:rPr>
        <w:t>3 статьи 12.31.1 Кодекса Российской Федерации об административных правонарушениях.</w:t>
      </w:r>
      <w:r w:rsidR="00881C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38FE" w:rsidRDefault="00E738FE" w:rsidP="00CE4D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4D27" w:rsidRPr="00244EE0" w:rsidRDefault="00CE4D27" w:rsidP="00CE4D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EE0">
        <w:rPr>
          <w:rFonts w:ascii="Times New Roman" w:hAnsi="Times New Roman" w:cs="Times New Roman"/>
          <w:b/>
          <w:sz w:val="26"/>
          <w:szCs w:val="26"/>
        </w:rPr>
        <w:t xml:space="preserve">СЛАЙД № </w:t>
      </w:r>
      <w:r w:rsidR="003C3DA1">
        <w:rPr>
          <w:rFonts w:ascii="Times New Roman" w:hAnsi="Times New Roman" w:cs="Times New Roman"/>
          <w:b/>
          <w:sz w:val="26"/>
          <w:szCs w:val="26"/>
        </w:rPr>
        <w:t>8</w:t>
      </w:r>
    </w:p>
    <w:p w:rsidR="00CE4D27" w:rsidRDefault="00CE4D27" w:rsidP="00D21A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4ED3" w:rsidRDefault="007D4ED3" w:rsidP="00D21A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r w:rsidR="00881C44">
        <w:rPr>
          <w:rFonts w:ascii="Times New Roman" w:hAnsi="Times New Roman" w:cs="Times New Roman"/>
          <w:sz w:val="26"/>
          <w:szCs w:val="26"/>
        </w:rPr>
        <w:t xml:space="preserve">а ряде предоставленных </w:t>
      </w:r>
      <w:r>
        <w:rPr>
          <w:rFonts w:ascii="Times New Roman" w:hAnsi="Times New Roman" w:cs="Times New Roman"/>
          <w:sz w:val="26"/>
          <w:szCs w:val="26"/>
        </w:rPr>
        <w:t xml:space="preserve">подконтрольными субъектами </w:t>
      </w:r>
      <w:r w:rsidR="00881C44">
        <w:rPr>
          <w:rFonts w:ascii="Times New Roman" w:hAnsi="Times New Roman" w:cs="Times New Roman"/>
          <w:sz w:val="26"/>
          <w:szCs w:val="26"/>
        </w:rPr>
        <w:t>для осмотра транспортных средствах, на крыше автомашины отсутствовал опознавательный фонарь легкового такси, что является нарушением</w:t>
      </w:r>
      <w:r w:rsidR="00D25329">
        <w:rPr>
          <w:rFonts w:ascii="Times New Roman" w:hAnsi="Times New Roman" w:cs="Times New Roman"/>
          <w:sz w:val="26"/>
          <w:szCs w:val="26"/>
        </w:rPr>
        <w:t>,</w:t>
      </w:r>
      <w:r w:rsidR="00881C44">
        <w:rPr>
          <w:rFonts w:ascii="Times New Roman" w:hAnsi="Times New Roman" w:cs="Times New Roman"/>
          <w:sz w:val="26"/>
          <w:szCs w:val="26"/>
        </w:rPr>
        <w:t xml:space="preserve"> ответственность</w:t>
      </w:r>
      <w:r w:rsidR="00881C44" w:rsidRPr="0032063D"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котор</w:t>
      </w:r>
      <w:r w:rsidR="00881C4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881C44" w:rsidRPr="0032063D">
        <w:rPr>
          <w:rFonts w:ascii="Times New Roman" w:eastAsia="Times New Roman" w:hAnsi="Times New Roman" w:cs="Times New Roman"/>
          <w:sz w:val="26"/>
          <w:szCs w:val="26"/>
        </w:rPr>
        <w:t xml:space="preserve"> установлена част</w:t>
      </w:r>
      <w:r w:rsidR="00881C44">
        <w:rPr>
          <w:rFonts w:ascii="Times New Roman" w:eastAsia="Times New Roman" w:hAnsi="Times New Roman" w:cs="Times New Roman"/>
          <w:sz w:val="26"/>
          <w:szCs w:val="26"/>
        </w:rPr>
        <w:t>ью</w:t>
      </w:r>
      <w:r w:rsidR="00881C44" w:rsidRPr="0032063D">
        <w:rPr>
          <w:rFonts w:ascii="Times New Roman" w:eastAsia="Times New Roman" w:hAnsi="Times New Roman" w:cs="Times New Roman"/>
          <w:sz w:val="26"/>
          <w:szCs w:val="26"/>
        </w:rPr>
        <w:t xml:space="preserve"> 3 статьи 1</w:t>
      </w:r>
      <w:r w:rsidR="00881C44">
        <w:rPr>
          <w:rFonts w:ascii="Times New Roman" w:eastAsia="Times New Roman" w:hAnsi="Times New Roman" w:cs="Times New Roman"/>
          <w:sz w:val="26"/>
          <w:szCs w:val="26"/>
        </w:rPr>
        <w:t>1</w:t>
      </w:r>
      <w:r w:rsidR="00881C44" w:rsidRPr="0032063D">
        <w:rPr>
          <w:rFonts w:ascii="Times New Roman" w:eastAsia="Times New Roman" w:hAnsi="Times New Roman" w:cs="Times New Roman"/>
          <w:sz w:val="26"/>
          <w:szCs w:val="26"/>
        </w:rPr>
        <w:t>.</w:t>
      </w:r>
      <w:r w:rsidR="00881C44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81C44" w:rsidRPr="0032063D">
        <w:rPr>
          <w:rFonts w:ascii="Times New Roman" w:eastAsia="Times New Roman" w:hAnsi="Times New Roman" w:cs="Times New Roman"/>
          <w:sz w:val="26"/>
          <w:szCs w:val="26"/>
        </w:rPr>
        <w:t>.1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«Отсутствие на транспортном средстве, используемом для оказания услуг по перевозке пассажиров и багажа,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цветографической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схемы легкового такси и (или) опознавательного фонаря на крыше указанного транспортного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средства</w:t>
      </w:r>
      <w:r w:rsidR="00D21AEF">
        <w:rPr>
          <w:rFonts w:ascii="Times New Roman" w:hAnsi="Times New Roman" w:cs="Times New Roman"/>
          <w:sz w:val="26"/>
          <w:szCs w:val="26"/>
        </w:rPr>
        <w:t>».</w:t>
      </w:r>
    </w:p>
    <w:p w:rsidR="00244EE0" w:rsidRDefault="00D25329" w:rsidP="00D25329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="00F1507A">
        <w:rPr>
          <w:rFonts w:ascii="Times New Roman" w:hAnsi="Times New Roman" w:cs="Times New Roman"/>
          <w:sz w:val="26"/>
          <w:szCs w:val="26"/>
        </w:rPr>
        <w:t xml:space="preserve">роме того </w:t>
      </w:r>
      <w:r w:rsidR="00001E8C">
        <w:rPr>
          <w:rFonts w:ascii="Times New Roman" w:hAnsi="Times New Roman" w:cs="Times New Roman"/>
          <w:sz w:val="26"/>
          <w:szCs w:val="26"/>
        </w:rPr>
        <w:t>выявлен</w:t>
      </w:r>
      <w:r w:rsidR="00BA5913">
        <w:rPr>
          <w:rFonts w:ascii="Times New Roman" w:hAnsi="Times New Roman" w:cs="Times New Roman"/>
          <w:sz w:val="26"/>
          <w:szCs w:val="26"/>
        </w:rPr>
        <w:t>о</w:t>
      </w:r>
      <w:r w:rsidR="00001E8C">
        <w:rPr>
          <w:rFonts w:ascii="Times New Roman" w:hAnsi="Times New Roman" w:cs="Times New Roman"/>
          <w:sz w:val="26"/>
          <w:szCs w:val="26"/>
        </w:rPr>
        <w:t xml:space="preserve"> </w:t>
      </w:r>
      <w:r w:rsidR="00F1507A">
        <w:rPr>
          <w:rFonts w:ascii="Times New Roman" w:hAnsi="Times New Roman" w:cs="Times New Roman"/>
          <w:sz w:val="26"/>
          <w:szCs w:val="26"/>
        </w:rPr>
        <w:t>правонарушени</w:t>
      </w:r>
      <w:r w:rsidR="00BA5913">
        <w:rPr>
          <w:rFonts w:ascii="Times New Roman" w:hAnsi="Times New Roman" w:cs="Times New Roman"/>
          <w:sz w:val="26"/>
          <w:szCs w:val="26"/>
        </w:rPr>
        <w:t>е</w:t>
      </w:r>
      <w:r w:rsidR="00F1507A">
        <w:rPr>
          <w:rFonts w:ascii="Times New Roman" w:hAnsi="Times New Roman" w:cs="Times New Roman"/>
          <w:sz w:val="26"/>
          <w:szCs w:val="26"/>
        </w:rPr>
        <w:t xml:space="preserve"> ответственность за которое предусмотрена ст</w:t>
      </w:r>
      <w:r>
        <w:rPr>
          <w:rFonts w:ascii="Times New Roman" w:hAnsi="Times New Roman" w:cs="Times New Roman"/>
          <w:sz w:val="26"/>
          <w:szCs w:val="26"/>
        </w:rPr>
        <w:t xml:space="preserve">атьей </w:t>
      </w:r>
      <w:r w:rsidR="00F1507A">
        <w:rPr>
          <w:rFonts w:ascii="Times New Roman" w:hAnsi="Times New Roman" w:cs="Times New Roman"/>
          <w:sz w:val="26"/>
          <w:szCs w:val="26"/>
        </w:rPr>
        <w:t xml:space="preserve">9.13 </w:t>
      </w:r>
      <w:r w:rsidRPr="0032063D"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507A">
        <w:rPr>
          <w:rFonts w:ascii="Times New Roman" w:hAnsi="Times New Roman" w:cs="Times New Roman"/>
          <w:sz w:val="26"/>
          <w:szCs w:val="26"/>
        </w:rPr>
        <w:t>«</w:t>
      </w:r>
      <w:r w:rsidR="00001E8C">
        <w:rPr>
          <w:rFonts w:ascii="Times New Roman" w:hAnsi="Times New Roman" w:cs="Times New Roman"/>
          <w:sz w:val="26"/>
          <w:szCs w:val="26"/>
        </w:rPr>
        <w:t>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F1507A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44EE0" w:rsidRDefault="00244EE0" w:rsidP="00D44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EE0" w:rsidRPr="00244EE0" w:rsidRDefault="00244EE0" w:rsidP="00244E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EE0">
        <w:rPr>
          <w:rFonts w:ascii="Times New Roman" w:hAnsi="Times New Roman" w:cs="Times New Roman"/>
          <w:b/>
          <w:sz w:val="26"/>
          <w:szCs w:val="26"/>
        </w:rPr>
        <w:t xml:space="preserve">СЛАЙД № </w:t>
      </w:r>
      <w:r w:rsidR="003C3DA1">
        <w:rPr>
          <w:rFonts w:ascii="Times New Roman" w:hAnsi="Times New Roman" w:cs="Times New Roman"/>
          <w:b/>
          <w:sz w:val="26"/>
          <w:szCs w:val="26"/>
        </w:rPr>
        <w:t>9</w:t>
      </w:r>
    </w:p>
    <w:p w:rsidR="00E738FE" w:rsidRDefault="00E738FE" w:rsidP="00D44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F3AE5" w:rsidRDefault="003F3AE5" w:rsidP="00D44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этой связи</w:t>
      </w:r>
      <w:r w:rsidRPr="003F3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отметить, что в рамках проведения Управлением государственного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обеспечением доступности для инвалидов предоставляемых услуг легкового такси,</w:t>
      </w:r>
      <w:r w:rsidR="00F51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обязательном п</w:t>
      </w:r>
      <w:r w:rsidRPr="002D6140">
        <w:rPr>
          <w:rFonts w:ascii="Times New Roman" w:hAnsi="Times New Roman" w:cs="Times New Roman"/>
          <w:sz w:val="26"/>
          <w:szCs w:val="26"/>
        </w:rPr>
        <w:t xml:space="preserve">орядке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D6140">
        <w:rPr>
          <w:rFonts w:ascii="Times New Roman" w:hAnsi="Times New Roman" w:cs="Times New Roman"/>
          <w:sz w:val="26"/>
          <w:szCs w:val="26"/>
        </w:rPr>
        <w:t>роверя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D6140">
        <w:rPr>
          <w:rFonts w:ascii="Times New Roman" w:hAnsi="Times New Roman" w:cs="Times New Roman"/>
          <w:sz w:val="26"/>
          <w:szCs w:val="26"/>
        </w:rPr>
        <w:t>тся соблюдение юридическими лицами и индивидуальными предпринимателями обязательны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D6140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D6140">
        <w:rPr>
          <w:rFonts w:ascii="Times New Roman" w:hAnsi="Times New Roman" w:cs="Times New Roman"/>
          <w:sz w:val="26"/>
          <w:szCs w:val="26"/>
        </w:rPr>
        <w:t xml:space="preserve"> по обеспечению доступности среды </w:t>
      </w:r>
      <w:r>
        <w:rPr>
          <w:rFonts w:ascii="Times New Roman" w:hAnsi="Times New Roman" w:cs="Times New Roman"/>
          <w:sz w:val="26"/>
          <w:szCs w:val="26"/>
        </w:rPr>
        <w:t xml:space="preserve">таксомоторных перевозок </w:t>
      </w:r>
      <w:r w:rsidRPr="002D6140">
        <w:rPr>
          <w:rFonts w:ascii="Times New Roman" w:hAnsi="Times New Roman" w:cs="Times New Roman"/>
          <w:sz w:val="26"/>
          <w:szCs w:val="26"/>
        </w:rPr>
        <w:t>для инвалидов.</w:t>
      </w:r>
    </w:p>
    <w:p w:rsidR="003F3AE5" w:rsidRPr="002D6140" w:rsidRDefault="003F3AE5" w:rsidP="00D44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76FC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орядком обеспечения условий доступности для пассажиров из числа инвалидов транспортных средств автомобильного транспорта, утвержденных приказом Минтранса России </w:t>
      </w:r>
      <w:r w:rsidR="00CA3ED1">
        <w:rPr>
          <w:rFonts w:ascii="Times New Roman" w:hAnsi="Times New Roman" w:cs="Times New Roman"/>
          <w:sz w:val="26"/>
          <w:szCs w:val="26"/>
        </w:rPr>
        <w:t xml:space="preserve">от 1 декабря 2015 года </w:t>
      </w:r>
      <w:r>
        <w:rPr>
          <w:rFonts w:ascii="Times New Roman" w:hAnsi="Times New Roman" w:cs="Times New Roman"/>
          <w:sz w:val="26"/>
          <w:szCs w:val="26"/>
        </w:rPr>
        <w:t xml:space="preserve"> № 347, в транспортном средстве</w:t>
      </w:r>
      <w:r w:rsidR="00251D86">
        <w:rPr>
          <w:rFonts w:ascii="Times New Roman" w:hAnsi="Times New Roman" w:cs="Times New Roman"/>
          <w:sz w:val="26"/>
          <w:szCs w:val="26"/>
        </w:rPr>
        <w:t>, включая такси,</w:t>
      </w:r>
      <w:r>
        <w:rPr>
          <w:rFonts w:ascii="Times New Roman" w:hAnsi="Times New Roman" w:cs="Times New Roman"/>
          <w:sz w:val="26"/>
          <w:szCs w:val="26"/>
        </w:rPr>
        <w:t xml:space="preserve"> необходимо дублировани</w:t>
      </w:r>
      <w:r w:rsidR="00BB46E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необходимой для пассажиров из числа инвалидов информации надписей, другой текстовой информации (</w:t>
      </w:r>
      <w:r w:rsidR="00BB46E5">
        <w:rPr>
          <w:rFonts w:ascii="Times New Roman" w:hAnsi="Times New Roman" w:cs="Times New Roman"/>
          <w:sz w:val="26"/>
          <w:szCs w:val="26"/>
        </w:rPr>
        <w:t>в том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1D86">
        <w:rPr>
          <w:rFonts w:ascii="Times New Roman" w:hAnsi="Times New Roman" w:cs="Times New Roman"/>
          <w:sz w:val="26"/>
          <w:szCs w:val="26"/>
        </w:rPr>
        <w:t>П</w:t>
      </w:r>
      <w:r w:rsidR="001047D4">
        <w:rPr>
          <w:rFonts w:ascii="Times New Roman" w:hAnsi="Times New Roman" w:cs="Times New Roman"/>
          <w:sz w:val="26"/>
          <w:szCs w:val="26"/>
        </w:rPr>
        <w:t>равил</w:t>
      </w:r>
      <w:r>
        <w:rPr>
          <w:rFonts w:ascii="Times New Roman" w:hAnsi="Times New Roman" w:cs="Times New Roman"/>
          <w:sz w:val="26"/>
          <w:szCs w:val="26"/>
        </w:rPr>
        <w:t xml:space="preserve"> перевозки пассажиров и багажа легковым такси) выполненными </w:t>
      </w:r>
      <w:r w:rsidR="00B236DE">
        <w:rPr>
          <w:rFonts w:ascii="Times New Roman" w:hAnsi="Times New Roman" w:cs="Times New Roman"/>
          <w:sz w:val="26"/>
          <w:szCs w:val="26"/>
        </w:rPr>
        <w:t>крупным шрифтом, в том числе</w:t>
      </w:r>
      <w:proofErr w:type="gramEnd"/>
      <w:r w:rsidR="00B236DE">
        <w:rPr>
          <w:rFonts w:ascii="Times New Roman" w:hAnsi="Times New Roman" w:cs="Times New Roman"/>
          <w:sz w:val="26"/>
          <w:szCs w:val="26"/>
        </w:rPr>
        <w:t xml:space="preserve"> с применением </w:t>
      </w:r>
      <w:r>
        <w:rPr>
          <w:rFonts w:ascii="Times New Roman" w:hAnsi="Times New Roman" w:cs="Times New Roman"/>
          <w:sz w:val="26"/>
          <w:szCs w:val="26"/>
        </w:rPr>
        <w:t>рельефно-точечным шрифтом Брайля.</w:t>
      </w:r>
    </w:p>
    <w:p w:rsidR="005D7B43" w:rsidRDefault="00076FC8" w:rsidP="00D44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312A03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3F3AE5">
        <w:rPr>
          <w:rFonts w:ascii="Times New Roman" w:hAnsi="Times New Roman" w:cs="Times New Roman"/>
          <w:sz w:val="26"/>
          <w:szCs w:val="26"/>
        </w:rPr>
        <w:t>плановых проверок, п</w:t>
      </w:r>
      <w:r w:rsidR="005D7B43">
        <w:rPr>
          <w:rFonts w:ascii="Times New Roman" w:hAnsi="Times New Roman" w:cs="Times New Roman"/>
          <w:sz w:val="26"/>
          <w:szCs w:val="26"/>
        </w:rPr>
        <w:t>о фактам выявленных нарушений</w:t>
      </w:r>
      <w:r w:rsidR="003F3AE5">
        <w:rPr>
          <w:rFonts w:ascii="Times New Roman" w:hAnsi="Times New Roman" w:cs="Times New Roman"/>
          <w:sz w:val="26"/>
          <w:szCs w:val="26"/>
        </w:rPr>
        <w:t>,</w:t>
      </w:r>
      <w:r w:rsidR="005D7B43">
        <w:rPr>
          <w:rFonts w:ascii="Times New Roman" w:hAnsi="Times New Roman" w:cs="Times New Roman"/>
          <w:sz w:val="26"/>
          <w:szCs w:val="26"/>
        </w:rPr>
        <w:t xml:space="preserve"> подконтрольным субъектам были разъяснены требования соответствующего законода</w:t>
      </w:r>
      <w:r w:rsidR="001047D4">
        <w:rPr>
          <w:rFonts w:ascii="Times New Roman" w:hAnsi="Times New Roman" w:cs="Times New Roman"/>
          <w:sz w:val="26"/>
          <w:szCs w:val="26"/>
        </w:rPr>
        <w:t>тельства, обращено внимание на</w:t>
      </w:r>
      <w:r w:rsidR="005D7B43">
        <w:rPr>
          <w:rFonts w:ascii="Times New Roman" w:hAnsi="Times New Roman" w:cs="Times New Roman"/>
          <w:sz w:val="26"/>
          <w:szCs w:val="26"/>
        </w:rPr>
        <w:t xml:space="preserve"> недопущение подобных и иных нарушений в сфере </w:t>
      </w:r>
      <w:r w:rsidR="00F1507A">
        <w:rPr>
          <w:rFonts w:ascii="Times New Roman" w:hAnsi="Times New Roman" w:cs="Times New Roman"/>
          <w:sz w:val="26"/>
          <w:szCs w:val="26"/>
        </w:rPr>
        <w:t xml:space="preserve">перевозок легковым </w:t>
      </w:r>
      <w:r w:rsidR="005D7B43">
        <w:rPr>
          <w:rFonts w:ascii="Times New Roman" w:hAnsi="Times New Roman" w:cs="Times New Roman"/>
          <w:sz w:val="26"/>
          <w:szCs w:val="26"/>
        </w:rPr>
        <w:t>такси в дальнейшем. По выданным предписаниям</w:t>
      </w:r>
      <w:r w:rsidR="00B236DE">
        <w:rPr>
          <w:rFonts w:ascii="Times New Roman" w:hAnsi="Times New Roman" w:cs="Times New Roman"/>
          <w:sz w:val="26"/>
          <w:szCs w:val="26"/>
        </w:rPr>
        <w:t>,</w:t>
      </w:r>
      <w:r w:rsidR="005D7B43">
        <w:rPr>
          <w:rFonts w:ascii="Times New Roman" w:hAnsi="Times New Roman" w:cs="Times New Roman"/>
          <w:sz w:val="26"/>
          <w:szCs w:val="26"/>
        </w:rPr>
        <w:t xml:space="preserve"> выявленные нарушения </w:t>
      </w:r>
      <w:r w:rsidR="00BB46E5">
        <w:rPr>
          <w:rFonts w:ascii="Times New Roman" w:hAnsi="Times New Roman" w:cs="Times New Roman"/>
          <w:sz w:val="26"/>
          <w:szCs w:val="26"/>
        </w:rPr>
        <w:t>устранены</w:t>
      </w:r>
      <w:r w:rsidR="005D7B43">
        <w:rPr>
          <w:rFonts w:ascii="Times New Roman" w:hAnsi="Times New Roman" w:cs="Times New Roman"/>
          <w:sz w:val="26"/>
          <w:szCs w:val="26"/>
        </w:rPr>
        <w:t xml:space="preserve">, вместе с тем, в соответствии с нормами права, субъекты понесли административную ответственность. </w:t>
      </w:r>
    </w:p>
    <w:p w:rsidR="004B31A4" w:rsidRDefault="004B31A4" w:rsidP="004B3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31A4" w:rsidRPr="00244EE0" w:rsidRDefault="004B31A4" w:rsidP="004B3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EE0">
        <w:rPr>
          <w:rFonts w:ascii="Times New Roman" w:hAnsi="Times New Roman" w:cs="Times New Roman"/>
          <w:b/>
          <w:sz w:val="26"/>
          <w:szCs w:val="26"/>
        </w:rPr>
        <w:t xml:space="preserve">СЛАЙД № </w:t>
      </w:r>
      <w:r w:rsidR="003C3DA1">
        <w:rPr>
          <w:rFonts w:ascii="Times New Roman" w:hAnsi="Times New Roman" w:cs="Times New Roman"/>
          <w:b/>
          <w:sz w:val="26"/>
          <w:szCs w:val="26"/>
        </w:rPr>
        <w:t>10</w:t>
      </w:r>
    </w:p>
    <w:p w:rsidR="00CE4D27" w:rsidRDefault="00CE4D27" w:rsidP="00D44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EE0" w:rsidRDefault="00251D86" w:rsidP="00D445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этом году, п</w:t>
      </w:r>
      <w:r w:rsidR="00FB4D8B" w:rsidRPr="00891FAE">
        <w:rPr>
          <w:rFonts w:ascii="Times New Roman" w:hAnsi="Times New Roman" w:cs="Times New Roman"/>
          <w:sz w:val="26"/>
          <w:szCs w:val="26"/>
        </w:rPr>
        <w:t>остановлением Прав</w:t>
      </w:r>
      <w:r w:rsidR="001047D4">
        <w:rPr>
          <w:rFonts w:ascii="Times New Roman" w:hAnsi="Times New Roman" w:cs="Times New Roman"/>
          <w:sz w:val="26"/>
          <w:szCs w:val="26"/>
        </w:rPr>
        <w:t xml:space="preserve">ительства Калужской области от </w:t>
      </w:r>
      <w:r w:rsidR="00891FAE">
        <w:rPr>
          <w:rFonts w:ascii="Times New Roman" w:hAnsi="Times New Roman" w:cs="Times New Roman"/>
          <w:sz w:val="26"/>
          <w:szCs w:val="26"/>
        </w:rPr>
        <w:t xml:space="preserve">18 августа 2020 года № 631 </w:t>
      </w:r>
      <w:r w:rsidR="009B28B7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9B28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контроль в сфере перевозок пассажиров и багажа легковым такси</w:t>
      </w:r>
      <w:r w:rsidR="001047D4">
        <w:rPr>
          <w:rFonts w:ascii="Times New Roman" w:hAnsi="Times New Roman" w:cs="Times New Roman"/>
          <w:sz w:val="26"/>
          <w:szCs w:val="26"/>
        </w:rPr>
        <w:t xml:space="preserve"> включен в перечень видов </w:t>
      </w:r>
      <w:r w:rsidR="009B28B7">
        <w:rPr>
          <w:rFonts w:ascii="Times New Roman" w:hAnsi="Times New Roman" w:cs="Times New Roman"/>
          <w:sz w:val="26"/>
          <w:szCs w:val="26"/>
        </w:rPr>
        <w:t xml:space="preserve">регионального государственного контроля, в отношении которых применяется </w:t>
      </w:r>
      <w:proofErr w:type="gramStart"/>
      <w:r w:rsidR="009B28B7">
        <w:rPr>
          <w:rFonts w:ascii="Times New Roman" w:hAnsi="Times New Roman" w:cs="Times New Roman"/>
          <w:sz w:val="26"/>
          <w:szCs w:val="26"/>
        </w:rPr>
        <w:t>риск-ориентированный</w:t>
      </w:r>
      <w:proofErr w:type="gramEnd"/>
      <w:r w:rsidR="009B28B7">
        <w:rPr>
          <w:rFonts w:ascii="Times New Roman" w:hAnsi="Times New Roman" w:cs="Times New Roman"/>
          <w:sz w:val="26"/>
          <w:szCs w:val="26"/>
        </w:rPr>
        <w:t xml:space="preserve"> подход.</w:t>
      </w:r>
      <w:r w:rsidR="00244E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1AEF" w:rsidRDefault="00D21AEF" w:rsidP="00D445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Критерии отнесения деятельности </w:t>
      </w:r>
      <w:r w:rsidR="00251D86">
        <w:rPr>
          <w:rFonts w:ascii="Times New Roman" w:hAnsi="Times New Roman" w:cs="Times New Roman"/>
          <w:sz w:val="26"/>
          <w:szCs w:val="26"/>
        </w:rPr>
        <w:t>перевозчиков</w:t>
      </w:r>
      <w:r>
        <w:rPr>
          <w:rFonts w:ascii="Times New Roman" w:hAnsi="Times New Roman" w:cs="Times New Roman"/>
          <w:sz w:val="26"/>
          <w:szCs w:val="26"/>
        </w:rPr>
        <w:t xml:space="preserve"> к ка</w:t>
      </w:r>
      <w:r w:rsidR="001047D4">
        <w:rPr>
          <w:rFonts w:ascii="Times New Roman" w:hAnsi="Times New Roman" w:cs="Times New Roman"/>
          <w:sz w:val="26"/>
          <w:szCs w:val="26"/>
        </w:rPr>
        <w:t>тегориям риска причинения вреда</w:t>
      </w:r>
      <w:r>
        <w:rPr>
          <w:rFonts w:ascii="Times New Roman" w:hAnsi="Times New Roman" w:cs="Times New Roman"/>
          <w:sz w:val="26"/>
          <w:szCs w:val="26"/>
        </w:rPr>
        <w:t xml:space="preserve"> охраняемым законом ценностям при организации региональ</w:t>
      </w:r>
      <w:r w:rsidR="001047D4">
        <w:rPr>
          <w:rFonts w:ascii="Times New Roman" w:hAnsi="Times New Roman" w:cs="Times New Roman"/>
          <w:sz w:val="26"/>
          <w:szCs w:val="26"/>
        </w:rPr>
        <w:t xml:space="preserve">ного государственного контроля </w:t>
      </w:r>
      <w:r>
        <w:rPr>
          <w:rFonts w:ascii="Times New Roman" w:hAnsi="Times New Roman" w:cs="Times New Roman"/>
          <w:sz w:val="26"/>
          <w:szCs w:val="26"/>
        </w:rPr>
        <w:t xml:space="preserve">за соблюдением юридическими лицами и индивидуальными предпринимателями </w:t>
      </w:r>
      <w:r w:rsidR="00251D86"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>
        <w:rPr>
          <w:rFonts w:ascii="Times New Roman" w:hAnsi="Times New Roman" w:cs="Times New Roman"/>
          <w:sz w:val="26"/>
          <w:szCs w:val="26"/>
        </w:rPr>
        <w:t>требований, предусмотренных частями 1</w:t>
      </w:r>
      <w:r w:rsidR="001047D4">
        <w:rPr>
          <w:rFonts w:ascii="Times New Roman" w:hAnsi="Times New Roman" w:cs="Times New Roman"/>
          <w:sz w:val="26"/>
          <w:szCs w:val="26"/>
        </w:rPr>
        <w:t xml:space="preserve">.4. и 16 статьи 9 Федерального закона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1047D4">
        <w:rPr>
          <w:rFonts w:ascii="Times New Roman" w:hAnsi="Times New Roman" w:cs="Times New Roman"/>
          <w:sz w:val="26"/>
          <w:szCs w:val="26"/>
        </w:rPr>
        <w:t xml:space="preserve"> 21 апреля 2011 года № 69 – ФЗ </w:t>
      </w:r>
      <w:r>
        <w:rPr>
          <w:rFonts w:ascii="Times New Roman" w:hAnsi="Times New Roman" w:cs="Times New Roman"/>
          <w:sz w:val="26"/>
          <w:szCs w:val="26"/>
        </w:rPr>
        <w:t>установлены п</w:t>
      </w:r>
      <w:r w:rsidR="005B3720">
        <w:rPr>
          <w:rFonts w:ascii="Times New Roman" w:hAnsi="Times New Roman" w:cs="Times New Roman"/>
          <w:sz w:val="26"/>
          <w:szCs w:val="26"/>
        </w:rPr>
        <w:t>остановлением Правительства Калужской области от 29 октября 2020 года № 827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A35CA" w:rsidRDefault="005B3720" w:rsidP="00D445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EE0" w:rsidRPr="00244EE0" w:rsidRDefault="00244EE0" w:rsidP="00244E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EE0">
        <w:rPr>
          <w:rFonts w:ascii="Times New Roman" w:hAnsi="Times New Roman" w:cs="Times New Roman"/>
          <w:b/>
          <w:sz w:val="26"/>
          <w:szCs w:val="26"/>
        </w:rPr>
        <w:t xml:space="preserve">СЛАЙД № </w:t>
      </w:r>
      <w:r w:rsidR="004B31A4">
        <w:rPr>
          <w:rFonts w:ascii="Times New Roman" w:hAnsi="Times New Roman" w:cs="Times New Roman"/>
          <w:b/>
          <w:sz w:val="26"/>
          <w:szCs w:val="26"/>
        </w:rPr>
        <w:t>1</w:t>
      </w:r>
      <w:r w:rsidR="003C3DA1">
        <w:rPr>
          <w:rFonts w:ascii="Times New Roman" w:hAnsi="Times New Roman" w:cs="Times New Roman"/>
          <w:b/>
          <w:sz w:val="26"/>
          <w:szCs w:val="26"/>
        </w:rPr>
        <w:t>1</w:t>
      </w:r>
    </w:p>
    <w:p w:rsidR="00244EE0" w:rsidRPr="00244EE0" w:rsidRDefault="00244EE0" w:rsidP="00D445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285F" w:rsidRDefault="00A5520B" w:rsidP="00D445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9B28B7">
        <w:rPr>
          <w:rFonts w:ascii="Times New Roman" w:hAnsi="Times New Roman" w:cs="Times New Roman"/>
          <w:sz w:val="26"/>
          <w:szCs w:val="26"/>
        </w:rPr>
        <w:t>этой связи</w:t>
      </w:r>
      <w:r w:rsidR="00F0600A">
        <w:rPr>
          <w:rFonts w:ascii="Times New Roman" w:hAnsi="Times New Roman" w:cs="Times New Roman"/>
          <w:sz w:val="26"/>
          <w:szCs w:val="26"/>
        </w:rPr>
        <w:t>,</w:t>
      </w:r>
      <w:r w:rsidR="006C6DCB">
        <w:rPr>
          <w:rFonts w:ascii="Times New Roman" w:hAnsi="Times New Roman" w:cs="Times New Roman"/>
          <w:sz w:val="26"/>
          <w:szCs w:val="26"/>
        </w:rPr>
        <w:t xml:space="preserve"> Управлением, </w:t>
      </w:r>
      <w:r w:rsidR="009B28B7">
        <w:rPr>
          <w:rFonts w:ascii="Times New Roman" w:hAnsi="Times New Roman" w:cs="Times New Roman"/>
          <w:sz w:val="26"/>
          <w:szCs w:val="26"/>
        </w:rPr>
        <w:t xml:space="preserve">в </w:t>
      </w:r>
      <w:r w:rsidR="001047D4">
        <w:rPr>
          <w:rFonts w:ascii="Times New Roman" w:hAnsi="Times New Roman" w:cs="Times New Roman"/>
          <w:sz w:val="26"/>
          <w:szCs w:val="26"/>
        </w:rPr>
        <w:t xml:space="preserve">соответствии с установленными категориями </w:t>
      </w:r>
      <w:r w:rsidR="006C6DCB">
        <w:rPr>
          <w:rFonts w:ascii="Times New Roman" w:hAnsi="Times New Roman" w:cs="Times New Roman"/>
          <w:sz w:val="26"/>
          <w:szCs w:val="26"/>
        </w:rPr>
        <w:t xml:space="preserve">риска причинения вреда и  критериям отнесения объектов государственного контроля к категориям риска, </w:t>
      </w:r>
      <w:r w:rsidR="00A91258">
        <w:rPr>
          <w:rFonts w:ascii="Times New Roman" w:hAnsi="Times New Roman" w:cs="Times New Roman"/>
          <w:sz w:val="26"/>
          <w:szCs w:val="26"/>
        </w:rPr>
        <w:t xml:space="preserve">деятельность подконтрольных субъектов по итогам 2019 года </w:t>
      </w:r>
      <w:r w:rsidR="007C2996">
        <w:rPr>
          <w:rFonts w:ascii="Times New Roman" w:hAnsi="Times New Roman" w:cs="Times New Roman"/>
          <w:sz w:val="26"/>
          <w:szCs w:val="26"/>
        </w:rPr>
        <w:t>(года предшествующему году принятия решения о</w:t>
      </w:r>
      <w:r w:rsidR="00C92D43">
        <w:rPr>
          <w:rFonts w:ascii="Times New Roman" w:hAnsi="Times New Roman" w:cs="Times New Roman"/>
          <w:sz w:val="26"/>
          <w:szCs w:val="26"/>
        </w:rPr>
        <w:t>б</w:t>
      </w:r>
      <w:r w:rsidR="007C2996">
        <w:rPr>
          <w:rFonts w:ascii="Times New Roman" w:hAnsi="Times New Roman" w:cs="Times New Roman"/>
          <w:sz w:val="26"/>
          <w:szCs w:val="26"/>
        </w:rPr>
        <w:t xml:space="preserve"> отнесении </w:t>
      </w:r>
      <w:r w:rsidR="00C92D43">
        <w:rPr>
          <w:rFonts w:ascii="Times New Roman" w:hAnsi="Times New Roman" w:cs="Times New Roman"/>
          <w:sz w:val="26"/>
          <w:szCs w:val="26"/>
        </w:rPr>
        <w:t xml:space="preserve">объектов </w:t>
      </w:r>
      <w:proofErr w:type="gramStart"/>
      <w:r w:rsidR="00C92D43">
        <w:rPr>
          <w:rFonts w:ascii="Times New Roman" w:hAnsi="Times New Roman" w:cs="Times New Roman"/>
          <w:sz w:val="26"/>
          <w:szCs w:val="26"/>
        </w:rPr>
        <w:t>гос. контроля</w:t>
      </w:r>
      <w:proofErr w:type="gramEnd"/>
      <w:r w:rsidR="00C92D43">
        <w:rPr>
          <w:rFonts w:ascii="Times New Roman" w:hAnsi="Times New Roman" w:cs="Times New Roman"/>
          <w:sz w:val="26"/>
          <w:szCs w:val="26"/>
        </w:rPr>
        <w:t xml:space="preserve"> к категориям риска) отнесена к определенным категориям риска</w:t>
      </w:r>
      <w:r w:rsidR="00DE285F" w:rsidRPr="00DE285F">
        <w:rPr>
          <w:rFonts w:ascii="Times New Roman" w:hAnsi="Times New Roman" w:cs="Times New Roman"/>
          <w:sz w:val="26"/>
          <w:szCs w:val="26"/>
        </w:rPr>
        <w:t>:</w:t>
      </w:r>
    </w:p>
    <w:p w:rsidR="00DE285F" w:rsidRPr="00251D86" w:rsidRDefault="00DE285F" w:rsidP="00D445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2D43">
        <w:rPr>
          <w:rFonts w:ascii="Times New Roman" w:hAnsi="Times New Roman" w:cs="Times New Roman"/>
          <w:sz w:val="26"/>
          <w:szCs w:val="26"/>
        </w:rPr>
        <w:t>высокий</w:t>
      </w:r>
      <w:r w:rsidRPr="00251D86">
        <w:rPr>
          <w:rFonts w:ascii="Times New Roman" w:hAnsi="Times New Roman" w:cs="Times New Roman"/>
          <w:sz w:val="26"/>
          <w:szCs w:val="26"/>
        </w:rPr>
        <w:t>;</w:t>
      </w:r>
    </w:p>
    <w:p w:rsidR="00DE285F" w:rsidRDefault="00DE285F" w:rsidP="00D445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92D43">
        <w:rPr>
          <w:rFonts w:ascii="Times New Roman" w:hAnsi="Times New Roman" w:cs="Times New Roman"/>
          <w:sz w:val="26"/>
          <w:szCs w:val="26"/>
        </w:rPr>
        <w:t xml:space="preserve"> средний</w:t>
      </w:r>
      <w:r w:rsidRPr="00251D86">
        <w:rPr>
          <w:rFonts w:ascii="Times New Roman" w:hAnsi="Times New Roman" w:cs="Times New Roman"/>
          <w:sz w:val="26"/>
          <w:szCs w:val="26"/>
        </w:rPr>
        <w:t>;</w:t>
      </w:r>
    </w:p>
    <w:p w:rsidR="00DE285F" w:rsidRDefault="00DE285F" w:rsidP="00D445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92D43">
        <w:rPr>
          <w:rFonts w:ascii="Times New Roman" w:hAnsi="Times New Roman" w:cs="Times New Roman"/>
          <w:sz w:val="26"/>
          <w:szCs w:val="26"/>
        </w:rPr>
        <w:t>умеренный</w:t>
      </w:r>
      <w:r w:rsidRPr="00251D86">
        <w:rPr>
          <w:rFonts w:ascii="Times New Roman" w:hAnsi="Times New Roman" w:cs="Times New Roman"/>
          <w:sz w:val="26"/>
          <w:szCs w:val="26"/>
        </w:rPr>
        <w:t>;</w:t>
      </w:r>
    </w:p>
    <w:p w:rsidR="006C6DCB" w:rsidRDefault="00DE285F" w:rsidP="00D445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C92D43">
        <w:rPr>
          <w:rFonts w:ascii="Times New Roman" w:hAnsi="Times New Roman" w:cs="Times New Roman"/>
          <w:sz w:val="26"/>
          <w:szCs w:val="26"/>
        </w:rPr>
        <w:t>изкий.</w:t>
      </w:r>
    </w:p>
    <w:p w:rsidR="00C92D43" w:rsidRDefault="00C92D43" w:rsidP="00D445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6DC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лан проведения плановых проверок на 2021 год сформирован с учетом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подхода.</w:t>
      </w:r>
    </w:p>
    <w:p w:rsidR="00C92D43" w:rsidRDefault="00C92D43" w:rsidP="00D445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 информируем, что в соответствии с требованиями за</w:t>
      </w:r>
      <w:r w:rsidR="001047D4">
        <w:rPr>
          <w:rFonts w:ascii="Times New Roman" w:hAnsi="Times New Roman" w:cs="Times New Roman"/>
          <w:sz w:val="26"/>
          <w:szCs w:val="26"/>
        </w:rPr>
        <w:t xml:space="preserve">конодательства, Управлением на </w:t>
      </w:r>
      <w:r>
        <w:rPr>
          <w:rFonts w:ascii="Times New Roman" w:hAnsi="Times New Roman" w:cs="Times New Roman"/>
          <w:sz w:val="26"/>
          <w:szCs w:val="26"/>
        </w:rPr>
        <w:t>официальном сайте в сети Интернет размещена информация по юридическим лицам и индивидуальным предпринимателям осуществляющих перевозк</w:t>
      </w:r>
      <w:r w:rsidR="00312A0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пассажиров и багажа легковым такси на территории Калужской области, чья деятельность отнесена к категории «высокого риска».</w:t>
      </w:r>
    </w:p>
    <w:p w:rsidR="00E12A98" w:rsidRDefault="00E12A98" w:rsidP="00D445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2A98" w:rsidRDefault="00E12A98" w:rsidP="00E12A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СЛАЙД № </w:t>
      </w:r>
      <w:r w:rsidR="000A1548">
        <w:rPr>
          <w:rFonts w:ascii="Times New Roman" w:hAnsi="Times New Roman" w:cs="Times New Roman"/>
          <w:b/>
          <w:sz w:val="26"/>
          <w:szCs w:val="26"/>
        </w:rPr>
        <w:t>1</w:t>
      </w:r>
      <w:r w:rsidR="003C3DA1">
        <w:rPr>
          <w:rFonts w:ascii="Times New Roman" w:hAnsi="Times New Roman" w:cs="Times New Roman"/>
          <w:b/>
          <w:sz w:val="26"/>
          <w:szCs w:val="26"/>
        </w:rPr>
        <w:t>2</w:t>
      </w:r>
    </w:p>
    <w:p w:rsidR="00E12A98" w:rsidRDefault="00E12A98" w:rsidP="00E12A98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</w:p>
    <w:p w:rsidR="00E12A98" w:rsidRDefault="00E12A98" w:rsidP="00E12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1E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июля 2021 года вступает в силу Федеральный закон  № 248-ФЗ  «О государственном контроле (надзоре) и муниципальном ко</w:t>
      </w:r>
      <w:r w:rsidR="001047D4">
        <w:rPr>
          <w:rFonts w:ascii="Times New Roman" w:eastAsia="Times New Roman" w:hAnsi="Times New Roman" w:cs="Times New Roman"/>
          <w:sz w:val="26"/>
          <w:szCs w:val="26"/>
          <w:lang w:eastAsia="ru-RU"/>
        </w:rPr>
        <w:t>нтроле в Российской Федерации».</w:t>
      </w:r>
    </w:p>
    <w:p w:rsidR="00E12A98" w:rsidRDefault="00E12A98" w:rsidP="00E12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Управлением, в рамках профилактических </w:t>
      </w:r>
      <w:r w:rsidR="00104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мероприятий, до подконтрольных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субъектов будут доведены соответствующие разъяснения </w:t>
      </w:r>
      <w:r w:rsidR="0032548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вышеуказанного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в части касающейся осуществления деятельности  по перевозке пассажиров и багажа легковым такси.</w:t>
      </w:r>
      <w:r w:rsidRPr="00EE2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4EE0" w:rsidRDefault="00244EE0" w:rsidP="00D445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EE0" w:rsidRPr="007160CE" w:rsidRDefault="00244EE0" w:rsidP="00244E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0CE">
        <w:rPr>
          <w:rFonts w:ascii="Times New Roman" w:hAnsi="Times New Roman" w:cs="Times New Roman"/>
          <w:b/>
          <w:sz w:val="26"/>
          <w:szCs w:val="26"/>
        </w:rPr>
        <w:t>СЛАЙД № 1</w:t>
      </w:r>
      <w:r w:rsidR="003C3DA1">
        <w:rPr>
          <w:rFonts w:ascii="Times New Roman" w:hAnsi="Times New Roman" w:cs="Times New Roman"/>
          <w:b/>
          <w:sz w:val="26"/>
          <w:szCs w:val="26"/>
        </w:rPr>
        <w:t>3</w:t>
      </w:r>
    </w:p>
    <w:p w:rsidR="00244EE0" w:rsidRDefault="00244EE0" w:rsidP="00D445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1AEF" w:rsidRDefault="005D7B43" w:rsidP="00D445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Одной из форм профилактики нарушений в сфере перевозок пассажиров и багажа легковым такси явилось участие </w:t>
      </w:r>
      <w:r w:rsidR="00C11459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правления в рейдовых мероприятиях, проводимых сотрудниками ГИБДД в рамках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безопасностью дорожного движения. </w:t>
      </w:r>
    </w:p>
    <w:p w:rsidR="00D21AEF" w:rsidRDefault="00D21AEF" w:rsidP="00D2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AEF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D21AEF">
        <w:rPr>
          <w:rFonts w:ascii="Times New Roman" w:hAnsi="Times New Roman" w:cs="Times New Roman"/>
          <w:sz w:val="26"/>
          <w:szCs w:val="26"/>
        </w:rPr>
        <w:t xml:space="preserve">месяцев текущего года проведено </w:t>
      </w:r>
      <w:r w:rsidR="0017435D" w:rsidRPr="00D52A24">
        <w:rPr>
          <w:rFonts w:ascii="Times New Roman" w:hAnsi="Times New Roman" w:cs="Times New Roman"/>
          <w:b/>
          <w:sz w:val="26"/>
          <w:szCs w:val="26"/>
        </w:rPr>
        <w:t>96</w:t>
      </w:r>
      <w:r w:rsidRPr="00D21AEF">
        <w:rPr>
          <w:rFonts w:ascii="Times New Roman" w:hAnsi="Times New Roman" w:cs="Times New Roman"/>
          <w:sz w:val="26"/>
          <w:szCs w:val="26"/>
        </w:rPr>
        <w:t xml:space="preserve"> таких рейдовых </w:t>
      </w:r>
      <w:r w:rsidR="00EF4F3F">
        <w:rPr>
          <w:rFonts w:ascii="Times New Roman" w:hAnsi="Times New Roman" w:cs="Times New Roman"/>
          <w:sz w:val="26"/>
          <w:szCs w:val="26"/>
        </w:rPr>
        <w:t>мероприятий</w:t>
      </w:r>
      <w:r w:rsidRPr="00D21AEF">
        <w:rPr>
          <w:rFonts w:ascii="Times New Roman" w:hAnsi="Times New Roman" w:cs="Times New Roman"/>
          <w:sz w:val="26"/>
          <w:szCs w:val="26"/>
        </w:rPr>
        <w:t xml:space="preserve">, в ходе которых проверено </w:t>
      </w:r>
      <w:r w:rsidR="0017435D" w:rsidRPr="00D52A24">
        <w:rPr>
          <w:rFonts w:ascii="Times New Roman" w:hAnsi="Times New Roman" w:cs="Times New Roman"/>
          <w:b/>
          <w:sz w:val="26"/>
          <w:szCs w:val="26"/>
        </w:rPr>
        <w:t>7</w:t>
      </w:r>
      <w:r w:rsidR="00325481">
        <w:rPr>
          <w:rFonts w:ascii="Times New Roman" w:hAnsi="Times New Roman" w:cs="Times New Roman"/>
          <w:b/>
          <w:sz w:val="26"/>
          <w:szCs w:val="26"/>
        </w:rPr>
        <w:t>4</w:t>
      </w:r>
      <w:r w:rsidR="0017435D" w:rsidRPr="00D52A24">
        <w:rPr>
          <w:rFonts w:ascii="Times New Roman" w:hAnsi="Times New Roman" w:cs="Times New Roman"/>
          <w:b/>
          <w:sz w:val="26"/>
          <w:szCs w:val="26"/>
        </w:rPr>
        <w:t>8</w:t>
      </w:r>
      <w:r w:rsidRPr="00D52A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1AEF">
        <w:rPr>
          <w:rFonts w:ascii="Times New Roman" w:hAnsi="Times New Roman" w:cs="Times New Roman"/>
          <w:sz w:val="26"/>
          <w:szCs w:val="26"/>
        </w:rPr>
        <w:t>транспортных средств легкового такси.</w:t>
      </w:r>
    </w:p>
    <w:p w:rsidR="00D52A24" w:rsidRDefault="00D52A24" w:rsidP="00D52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проведенных рейдовых проверок показали, что большинство перевозчиков стремятся соблюдать установленные обязательные требования и правила. </w:t>
      </w:r>
    </w:p>
    <w:p w:rsidR="00263B1B" w:rsidRDefault="005D7B43" w:rsidP="00263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12A98">
        <w:rPr>
          <w:rFonts w:ascii="Times New Roman" w:hAnsi="Times New Roman" w:cs="Times New Roman"/>
          <w:sz w:val="26"/>
          <w:szCs w:val="26"/>
        </w:rPr>
        <w:t>ходе рейдов</w:t>
      </w:r>
      <w:r w:rsidR="0032548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сотрудниками </w:t>
      </w:r>
      <w:r w:rsidR="00312A0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правления с водителями проверяемых транспортных средств </w:t>
      </w:r>
      <w:r w:rsidR="00D52A24">
        <w:rPr>
          <w:rFonts w:ascii="Times New Roman" w:hAnsi="Times New Roman" w:cs="Times New Roman"/>
          <w:sz w:val="26"/>
          <w:szCs w:val="26"/>
        </w:rPr>
        <w:t xml:space="preserve">такси </w:t>
      </w:r>
      <w:r>
        <w:rPr>
          <w:rFonts w:ascii="Times New Roman" w:hAnsi="Times New Roman" w:cs="Times New Roman"/>
          <w:sz w:val="26"/>
          <w:szCs w:val="26"/>
        </w:rPr>
        <w:t>пров</w:t>
      </w:r>
      <w:r w:rsidR="00325481">
        <w:rPr>
          <w:rFonts w:ascii="Times New Roman" w:hAnsi="Times New Roman" w:cs="Times New Roman"/>
          <w:sz w:val="26"/>
          <w:szCs w:val="26"/>
        </w:rPr>
        <w:t>одились</w:t>
      </w:r>
      <w:r>
        <w:rPr>
          <w:rFonts w:ascii="Times New Roman" w:hAnsi="Times New Roman" w:cs="Times New Roman"/>
          <w:sz w:val="26"/>
          <w:szCs w:val="26"/>
        </w:rPr>
        <w:t xml:space="preserve"> профилактические беседы о необходимости соблюдения обязательных требований</w:t>
      </w:r>
      <w:r w:rsidR="0032548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 детальным разъяснением особенностей их исполнения.</w:t>
      </w:r>
      <w:r w:rsidR="008E43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B1B" w:rsidRDefault="00263B1B" w:rsidP="00263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B1B" w:rsidRPr="007160CE" w:rsidRDefault="00263B1B" w:rsidP="00263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0CE">
        <w:rPr>
          <w:rFonts w:ascii="Times New Roman" w:hAnsi="Times New Roman" w:cs="Times New Roman"/>
          <w:b/>
          <w:sz w:val="26"/>
          <w:szCs w:val="26"/>
        </w:rPr>
        <w:t>СЛАЙД № 1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AF13BA" w:rsidRDefault="00AF13BA" w:rsidP="00263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66CD" w:rsidRDefault="00A266CD" w:rsidP="00A266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Кроме того, в условиях распространения коронавирусной инфекции</w:t>
      </w:r>
      <w:r w:rsidR="00D52A24">
        <w:rPr>
          <w:rFonts w:ascii="Times New Roman" w:hAnsi="Times New Roman" w:cs="Times New Roman"/>
          <w:sz w:val="26"/>
          <w:szCs w:val="26"/>
        </w:rPr>
        <w:t>,</w:t>
      </w:r>
      <w:r w:rsidR="001047D4">
        <w:rPr>
          <w:rFonts w:ascii="Times New Roman" w:hAnsi="Times New Roman" w:cs="Times New Roman"/>
          <w:sz w:val="26"/>
          <w:szCs w:val="26"/>
        </w:rPr>
        <w:t xml:space="preserve"> </w:t>
      </w:r>
      <w:r w:rsidR="00D52A24">
        <w:rPr>
          <w:rFonts w:ascii="Times New Roman" w:hAnsi="Times New Roman" w:cs="Times New Roman"/>
          <w:sz w:val="26"/>
          <w:szCs w:val="26"/>
        </w:rPr>
        <w:t xml:space="preserve">обращалось внимание </w:t>
      </w:r>
      <w:r>
        <w:rPr>
          <w:rFonts w:ascii="Times New Roman" w:hAnsi="Times New Roman" w:cs="Times New Roman"/>
          <w:sz w:val="26"/>
          <w:szCs w:val="26"/>
        </w:rPr>
        <w:t>водител</w:t>
      </w:r>
      <w:r w:rsidR="00D52A24">
        <w:rPr>
          <w:rFonts w:ascii="Times New Roman" w:hAnsi="Times New Roman" w:cs="Times New Roman"/>
          <w:sz w:val="26"/>
          <w:szCs w:val="26"/>
        </w:rPr>
        <w:t>ей на обязательное соблюдение рек</w:t>
      </w:r>
      <w:r>
        <w:rPr>
          <w:rFonts w:ascii="Times New Roman" w:hAnsi="Times New Roman" w:cs="Times New Roman"/>
          <w:sz w:val="26"/>
          <w:szCs w:val="26"/>
        </w:rPr>
        <w:t xml:space="preserve">омендаций  </w:t>
      </w:r>
      <w:proofErr w:type="spellStart"/>
      <w:r w:rsidRPr="00AB1784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AB17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осуществлении перевозок пассаж</w:t>
      </w:r>
      <w:r w:rsidR="001047D4">
        <w:rPr>
          <w:rFonts w:ascii="Times New Roman" w:hAnsi="Times New Roman" w:cs="Times New Roman"/>
          <w:sz w:val="26"/>
          <w:szCs w:val="26"/>
        </w:rPr>
        <w:t xml:space="preserve">иров общественным транспортом, </w:t>
      </w:r>
      <w:r>
        <w:rPr>
          <w:rFonts w:ascii="Times New Roman" w:hAnsi="Times New Roman" w:cs="Times New Roman"/>
          <w:sz w:val="26"/>
          <w:szCs w:val="26"/>
        </w:rPr>
        <w:t>в том числе на обязательное использование водителем и пассажирами средств индивидуальной защиты органов дыхания - медицинских масок для лица, а также на проведение водителем дезинфекции внутри салона автомобиля такси после высадки пассажиров.</w:t>
      </w:r>
      <w:proofErr w:type="gramEnd"/>
    </w:p>
    <w:p w:rsidR="00EF4F3F" w:rsidRDefault="00EF4F3F" w:rsidP="00EF4F3F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С </w:t>
      </w:r>
      <w:r w:rsidR="00325481">
        <w:rPr>
          <w:rFonts w:ascii="Times New Roman" w:hAnsi="Times New Roman" w:cs="Times New Roman"/>
          <w:sz w:val="26"/>
          <w:szCs w:val="26"/>
        </w:rPr>
        <w:t xml:space="preserve">перевозчиками и </w:t>
      </w:r>
      <w:r w:rsidR="001047D4">
        <w:rPr>
          <w:rFonts w:ascii="Times New Roman" w:hAnsi="Times New Roman" w:cs="Times New Roman"/>
          <w:sz w:val="26"/>
          <w:szCs w:val="26"/>
        </w:rPr>
        <w:t>водителями такси, допустившими</w:t>
      </w:r>
      <w:r>
        <w:rPr>
          <w:rFonts w:ascii="Times New Roman" w:hAnsi="Times New Roman" w:cs="Times New Roman"/>
          <w:sz w:val="26"/>
          <w:szCs w:val="26"/>
        </w:rPr>
        <w:t xml:space="preserve"> нарушения</w:t>
      </w:r>
      <w:r w:rsidR="001047D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 влияющие на безопасность перевозок пассажиров, например, в салоне легкового такси не полностью имеется информация предусмотренная Правилами перевозок пассажиров и багажа автомобильным транспортом, на транспортном средстве отсутствовала или была расположена в не установленном месте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цветографическая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схема легкового такси, проводились разъяснительные профилактические беседы о требованиях законодательства к автотранспорту легкового такси, а также о необходимости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устранения выявленных нарушений.</w:t>
      </w:r>
      <w:r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 </w:t>
      </w:r>
    </w:p>
    <w:p w:rsidR="00263B1B" w:rsidRDefault="00263B1B" w:rsidP="00EF4F3F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</w:p>
    <w:p w:rsidR="00263B1B" w:rsidRPr="007160CE" w:rsidRDefault="00263B1B" w:rsidP="00263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0CE">
        <w:rPr>
          <w:rFonts w:ascii="Times New Roman" w:hAnsi="Times New Roman" w:cs="Times New Roman"/>
          <w:b/>
          <w:sz w:val="26"/>
          <w:szCs w:val="26"/>
        </w:rPr>
        <w:t>СЛАЙД № 1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263B1B" w:rsidRDefault="00263B1B" w:rsidP="00EF4F3F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</w:p>
    <w:p w:rsidR="00EF4F3F" w:rsidRDefault="00EF4F3F" w:rsidP="00EF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тем, при выявлении нарушений, </w:t>
      </w:r>
      <w:r w:rsidR="00A273B0">
        <w:rPr>
          <w:rFonts w:ascii="Times New Roman" w:hAnsi="Times New Roman" w:cs="Times New Roman"/>
          <w:sz w:val="26"/>
          <w:szCs w:val="26"/>
        </w:rPr>
        <w:t xml:space="preserve">совершение которых </w:t>
      </w:r>
      <w:r w:rsidR="00E12A98">
        <w:rPr>
          <w:rFonts w:ascii="Times New Roman" w:hAnsi="Times New Roman" w:cs="Times New Roman"/>
          <w:sz w:val="26"/>
          <w:szCs w:val="26"/>
        </w:rPr>
        <w:t>мо</w:t>
      </w:r>
      <w:r w:rsidR="00A273B0">
        <w:rPr>
          <w:rFonts w:ascii="Times New Roman" w:hAnsi="Times New Roman" w:cs="Times New Roman"/>
          <w:sz w:val="26"/>
          <w:szCs w:val="26"/>
        </w:rPr>
        <w:t>жет</w:t>
      </w:r>
      <w:r w:rsidR="00E12A98">
        <w:rPr>
          <w:rFonts w:ascii="Times New Roman" w:hAnsi="Times New Roman" w:cs="Times New Roman"/>
          <w:sz w:val="26"/>
          <w:szCs w:val="26"/>
        </w:rPr>
        <w:t xml:space="preserve"> повлечь причинение </w:t>
      </w:r>
      <w:r>
        <w:rPr>
          <w:rFonts w:ascii="Times New Roman" w:hAnsi="Times New Roman" w:cs="Times New Roman"/>
          <w:sz w:val="26"/>
          <w:szCs w:val="26"/>
        </w:rPr>
        <w:t xml:space="preserve">вреда жизни, здоровью пассажиров, событие правонарушения в установленном порядке документировалось сотрудниками ГИБДД с последующим направлением материалов в Управление для принятия мер, предусмотренных законодательством. </w:t>
      </w:r>
    </w:p>
    <w:p w:rsidR="005D7B43" w:rsidRDefault="00312A03" w:rsidP="00D4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B775E3">
        <w:rPr>
          <w:rFonts w:ascii="Times New Roman" w:hAnsi="Times New Roman" w:cs="Times New Roman"/>
          <w:sz w:val="26"/>
          <w:szCs w:val="26"/>
        </w:rPr>
        <w:t xml:space="preserve">отчетный </w:t>
      </w:r>
      <w:r>
        <w:rPr>
          <w:rFonts w:ascii="Times New Roman" w:hAnsi="Times New Roman" w:cs="Times New Roman"/>
          <w:sz w:val="26"/>
          <w:szCs w:val="26"/>
        </w:rPr>
        <w:t>период текущего года У</w:t>
      </w:r>
      <w:r w:rsidR="005D7B43">
        <w:rPr>
          <w:rFonts w:ascii="Times New Roman" w:hAnsi="Times New Roman" w:cs="Times New Roman"/>
          <w:sz w:val="26"/>
          <w:szCs w:val="26"/>
        </w:rPr>
        <w:t xml:space="preserve">правлением по материалам ГИБДД было составлено и рассмотрено </w:t>
      </w:r>
      <w:r w:rsidR="00B775E3" w:rsidRPr="00B775E3">
        <w:rPr>
          <w:rFonts w:ascii="Times New Roman" w:hAnsi="Times New Roman" w:cs="Times New Roman"/>
          <w:b/>
          <w:sz w:val="26"/>
          <w:szCs w:val="26"/>
        </w:rPr>
        <w:t>8</w:t>
      </w:r>
      <w:r w:rsidR="00F70A98" w:rsidRPr="00F70A98">
        <w:rPr>
          <w:rFonts w:ascii="Times New Roman" w:hAnsi="Times New Roman" w:cs="Times New Roman"/>
          <w:b/>
          <w:sz w:val="26"/>
          <w:szCs w:val="26"/>
        </w:rPr>
        <w:t>6</w:t>
      </w:r>
      <w:r w:rsidR="005D7B43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AB1784">
        <w:rPr>
          <w:rFonts w:ascii="Times New Roman" w:hAnsi="Times New Roman" w:cs="Times New Roman"/>
          <w:sz w:val="26"/>
          <w:szCs w:val="26"/>
        </w:rPr>
        <w:t>ов</w:t>
      </w:r>
      <w:r w:rsidR="001047D4">
        <w:rPr>
          <w:rFonts w:ascii="Times New Roman" w:hAnsi="Times New Roman" w:cs="Times New Roman"/>
          <w:sz w:val="26"/>
          <w:szCs w:val="26"/>
        </w:rPr>
        <w:t xml:space="preserve"> об </w:t>
      </w:r>
      <w:r w:rsidR="005D7B43">
        <w:rPr>
          <w:rFonts w:ascii="Times New Roman" w:hAnsi="Times New Roman" w:cs="Times New Roman"/>
          <w:sz w:val="26"/>
          <w:szCs w:val="26"/>
        </w:rPr>
        <w:t xml:space="preserve">административных правонарушениях, из них с наложением административного штрафа </w:t>
      </w:r>
      <w:r w:rsidR="005D7B43" w:rsidRPr="00AB1784">
        <w:rPr>
          <w:rFonts w:ascii="Times New Roman" w:hAnsi="Times New Roman" w:cs="Times New Roman"/>
          <w:sz w:val="26"/>
          <w:szCs w:val="26"/>
        </w:rPr>
        <w:t xml:space="preserve">- </w:t>
      </w:r>
      <w:r w:rsidR="00B775E3" w:rsidRPr="00B775E3">
        <w:rPr>
          <w:rFonts w:ascii="Times New Roman" w:hAnsi="Times New Roman" w:cs="Times New Roman"/>
          <w:b/>
          <w:sz w:val="26"/>
          <w:szCs w:val="26"/>
        </w:rPr>
        <w:t>81</w:t>
      </w:r>
      <w:r w:rsidR="005D7B43" w:rsidRPr="00B775E3">
        <w:rPr>
          <w:rFonts w:ascii="Times New Roman" w:hAnsi="Times New Roman" w:cs="Times New Roman"/>
          <w:b/>
          <w:sz w:val="26"/>
          <w:szCs w:val="26"/>
        </w:rPr>
        <w:t>.</w:t>
      </w:r>
      <w:r w:rsidR="005D7B43">
        <w:rPr>
          <w:rFonts w:ascii="Times New Roman" w:hAnsi="Times New Roman" w:cs="Times New Roman"/>
          <w:sz w:val="26"/>
          <w:szCs w:val="26"/>
        </w:rPr>
        <w:t xml:space="preserve"> Сумма штрафов составила </w:t>
      </w:r>
      <w:r w:rsidR="00F70A98" w:rsidRPr="00B341AA">
        <w:rPr>
          <w:rFonts w:ascii="Times New Roman" w:hAnsi="Times New Roman" w:cs="Times New Roman"/>
          <w:b/>
          <w:sz w:val="26"/>
          <w:szCs w:val="26"/>
        </w:rPr>
        <w:t>993</w:t>
      </w:r>
      <w:r w:rsidR="00AB1784" w:rsidRPr="00B775E3">
        <w:rPr>
          <w:rFonts w:ascii="Times New Roman" w:hAnsi="Times New Roman" w:cs="Times New Roman"/>
          <w:b/>
          <w:sz w:val="26"/>
          <w:szCs w:val="26"/>
        </w:rPr>
        <w:t>000</w:t>
      </w:r>
      <w:r w:rsidR="00AB1784">
        <w:rPr>
          <w:rFonts w:ascii="Times New Roman" w:hAnsi="Times New Roman" w:cs="Times New Roman"/>
          <w:sz w:val="26"/>
          <w:szCs w:val="26"/>
        </w:rPr>
        <w:t xml:space="preserve"> руб.</w:t>
      </w:r>
      <w:r w:rsidR="005D7B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B43" w:rsidRDefault="005D7B43" w:rsidP="00D4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Обращаем внимание, что к числу серьезных нарушений, за которые в безусловном порядке применяются штрафные санкции</w:t>
      </w:r>
      <w:r w:rsidR="001047D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123B94">
        <w:rPr>
          <w:rFonts w:ascii="Times New Roman" w:hAnsi="Times New Roman" w:cs="Times New Roman"/>
          <w:sz w:val="26"/>
          <w:szCs w:val="26"/>
        </w:rPr>
        <w:t>управление транспортным средством легкового такси с нарушением профессиональных и квалификационных требований (</w:t>
      </w:r>
      <w:r w:rsidR="00CC6966">
        <w:rPr>
          <w:rFonts w:ascii="Times New Roman" w:hAnsi="Times New Roman" w:cs="Times New Roman"/>
          <w:sz w:val="26"/>
          <w:szCs w:val="26"/>
        </w:rPr>
        <w:t xml:space="preserve">общий </w:t>
      </w:r>
      <w:r w:rsidR="00123B94">
        <w:rPr>
          <w:rFonts w:ascii="Times New Roman" w:hAnsi="Times New Roman" w:cs="Times New Roman"/>
          <w:sz w:val="26"/>
          <w:szCs w:val="26"/>
        </w:rPr>
        <w:t xml:space="preserve">водительский стаж </w:t>
      </w:r>
      <w:r w:rsidR="00CC6966">
        <w:rPr>
          <w:rFonts w:ascii="Times New Roman" w:hAnsi="Times New Roman" w:cs="Times New Roman"/>
          <w:sz w:val="26"/>
          <w:szCs w:val="26"/>
        </w:rPr>
        <w:t xml:space="preserve">водителя такси </w:t>
      </w:r>
      <w:r w:rsidR="00123B94">
        <w:rPr>
          <w:rFonts w:ascii="Times New Roman" w:hAnsi="Times New Roman" w:cs="Times New Roman"/>
          <w:sz w:val="26"/>
          <w:szCs w:val="26"/>
        </w:rPr>
        <w:t xml:space="preserve">менее 3-х лет) </w:t>
      </w:r>
      <w:r w:rsidR="00123B94" w:rsidRPr="00123B94">
        <w:rPr>
          <w:rFonts w:ascii="Times New Roman" w:hAnsi="Times New Roman" w:cs="Times New Roman"/>
          <w:sz w:val="26"/>
          <w:szCs w:val="26"/>
        </w:rPr>
        <w:t>(ст. 12.31.1 ч.1 КоАП РФ),</w:t>
      </w:r>
      <w:r w:rsidR="00123B94">
        <w:rPr>
          <w:rFonts w:ascii="Times New Roman" w:hAnsi="Times New Roman" w:cs="Times New Roman"/>
          <w:sz w:val="26"/>
          <w:szCs w:val="26"/>
        </w:rPr>
        <w:t xml:space="preserve"> </w:t>
      </w:r>
      <w:r w:rsidR="00BD1162">
        <w:rPr>
          <w:rFonts w:ascii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sz w:val="26"/>
          <w:szCs w:val="26"/>
        </w:rPr>
        <w:t>не пр</w:t>
      </w:r>
      <w:r w:rsidR="00841909">
        <w:rPr>
          <w:rFonts w:ascii="Times New Roman" w:hAnsi="Times New Roman" w:cs="Times New Roman"/>
          <w:sz w:val="26"/>
          <w:szCs w:val="26"/>
        </w:rPr>
        <w:t xml:space="preserve">оведение </w:t>
      </w:r>
      <w:proofErr w:type="spellStart"/>
      <w:r w:rsidR="00841909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841909">
        <w:rPr>
          <w:rFonts w:ascii="Times New Roman" w:hAnsi="Times New Roman" w:cs="Times New Roman"/>
          <w:sz w:val="26"/>
          <w:szCs w:val="26"/>
        </w:rPr>
        <w:t xml:space="preserve"> контроля</w:t>
      </w:r>
      <w:r>
        <w:rPr>
          <w:rFonts w:ascii="Times New Roman" w:hAnsi="Times New Roman" w:cs="Times New Roman"/>
          <w:sz w:val="26"/>
          <w:szCs w:val="26"/>
        </w:rPr>
        <w:t xml:space="preserve"> технического состояния транспортного средства или не проведение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медицинского осмотра водителей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легкового такси </w:t>
      </w:r>
      <w:r w:rsidR="0032548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ст. 12.31.1 ч.2; ст. 12.31.1 ч.3 КоАП РФ).</w:t>
      </w:r>
    </w:p>
    <w:p w:rsidR="00FD644C" w:rsidRDefault="00FD644C" w:rsidP="00FD6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№ 1</w:t>
      </w:r>
      <w:r w:rsidR="00263B1B">
        <w:rPr>
          <w:rFonts w:ascii="Times New Roman" w:hAnsi="Times New Roman" w:cs="Times New Roman"/>
          <w:b/>
          <w:sz w:val="26"/>
          <w:szCs w:val="26"/>
        </w:rPr>
        <w:t>6</w:t>
      </w:r>
    </w:p>
    <w:p w:rsidR="00FD644C" w:rsidRDefault="00FD644C" w:rsidP="00D4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E4E" w:rsidRDefault="005D7B43" w:rsidP="00D4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Осуществляя контрольно-надзорные функции за соблюдением перевозчиками требований законодательства, Управлен</w:t>
      </w:r>
      <w:r w:rsidR="00841909">
        <w:rPr>
          <w:rFonts w:ascii="Times New Roman" w:hAnsi="Times New Roman" w:cs="Times New Roman"/>
          <w:sz w:val="26"/>
          <w:szCs w:val="26"/>
        </w:rPr>
        <w:t>ие не может не обращать внимания</w:t>
      </w:r>
      <w:r>
        <w:rPr>
          <w:rFonts w:ascii="Times New Roman" w:hAnsi="Times New Roman" w:cs="Times New Roman"/>
          <w:sz w:val="26"/>
          <w:szCs w:val="26"/>
        </w:rPr>
        <w:t xml:space="preserve"> на существующую нелегальную деятельность перевозок пассажиров легковым такси</w:t>
      </w:r>
      <w:r w:rsidR="00B775E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644C" w:rsidRDefault="00FD644C" w:rsidP="00D4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644C" w:rsidRDefault="00FD644C" w:rsidP="00FD6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№ 1</w:t>
      </w:r>
      <w:r w:rsidR="00263B1B">
        <w:rPr>
          <w:rFonts w:ascii="Times New Roman" w:hAnsi="Times New Roman" w:cs="Times New Roman"/>
          <w:b/>
          <w:sz w:val="26"/>
          <w:szCs w:val="26"/>
        </w:rPr>
        <w:t>7</w:t>
      </w:r>
    </w:p>
    <w:p w:rsidR="00FD644C" w:rsidRDefault="00FD644C" w:rsidP="00D4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6966" w:rsidRDefault="00CC6966" w:rsidP="00D4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Такая ситуация вызывает серьезные опасения, так как незаконная таксомоторная деятельность не обеспечивает безопасность перевозок пассажиров, которые, заказывая такси через </w:t>
      </w:r>
      <w:r w:rsidR="00E97E4E">
        <w:rPr>
          <w:rFonts w:ascii="Times New Roman" w:hAnsi="Times New Roman" w:cs="Times New Roman"/>
          <w:sz w:val="26"/>
          <w:szCs w:val="26"/>
        </w:rPr>
        <w:t xml:space="preserve">диспетчерские или </w:t>
      </w:r>
      <w:r>
        <w:rPr>
          <w:rFonts w:ascii="Times New Roman" w:hAnsi="Times New Roman" w:cs="Times New Roman"/>
          <w:sz w:val="26"/>
          <w:szCs w:val="26"/>
        </w:rPr>
        <w:t>информационные службы, даже не предполагают, что транспортные услуги им будет оказывать не водитель, за которым установлен определенный медицинский и технический контроль, в том числе контроль за соб</w:t>
      </w:r>
      <w:r w:rsidR="00841909">
        <w:rPr>
          <w:rFonts w:ascii="Times New Roman" w:hAnsi="Times New Roman" w:cs="Times New Roman"/>
          <w:sz w:val="26"/>
          <w:szCs w:val="26"/>
        </w:rPr>
        <w:t>людением режима труда и отдыха,</w:t>
      </w:r>
      <w:r>
        <w:rPr>
          <w:rFonts w:ascii="Times New Roman" w:hAnsi="Times New Roman" w:cs="Times New Roman"/>
          <w:sz w:val="26"/>
          <w:szCs w:val="26"/>
        </w:rPr>
        <w:t xml:space="preserve"> а водитель, не </w:t>
      </w:r>
      <w:r w:rsidR="00E97E4E">
        <w:rPr>
          <w:rFonts w:ascii="Times New Roman" w:hAnsi="Times New Roman" w:cs="Times New Roman"/>
          <w:sz w:val="26"/>
          <w:szCs w:val="26"/>
        </w:rPr>
        <w:t>имеющий право заниматься таксомоторными перевозками</w:t>
      </w:r>
      <w:proofErr w:type="gramEnd"/>
      <w:r w:rsidR="00E97E4E">
        <w:rPr>
          <w:rFonts w:ascii="Times New Roman" w:hAnsi="Times New Roman" w:cs="Times New Roman"/>
          <w:sz w:val="26"/>
          <w:szCs w:val="26"/>
        </w:rPr>
        <w:t xml:space="preserve"> и не </w:t>
      </w:r>
      <w:proofErr w:type="gramStart"/>
      <w:r w:rsidR="00E97E4E">
        <w:rPr>
          <w:rFonts w:ascii="Times New Roman" w:hAnsi="Times New Roman" w:cs="Times New Roman"/>
          <w:sz w:val="26"/>
          <w:szCs w:val="26"/>
        </w:rPr>
        <w:t>выполняющий</w:t>
      </w:r>
      <w:proofErr w:type="gramEnd"/>
      <w:r w:rsidR="00E97E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требования, предъявляемы</w:t>
      </w:r>
      <w:r w:rsidR="001137D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законодательством к перевозкам пассажиров</w:t>
      </w:r>
      <w:r w:rsidR="00E97E4E">
        <w:rPr>
          <w:rFonts w:ascii="Times New Roman" w:hAnsi="Times New Roman" w:cs="Times New Roman"/>
          <w:sz w:val="26"/>
          <w:szCs w:val="26"/>
        </w:rPr>
        <w:t>.</w:t>
      </w:r>
    </w:p>
    <w:p w:rsidR="001B1E52" w:rsidRDefault="00263B1B" w:rsidP="00D4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="00B341AA">
        <w:rPr>
          <w:rFonts w:ascii="Times New Roman" w:hAnsi="Times New Roman" w:cs="Times New Roman"/>
          <w:sz w:val="26"/>
          <w:szCs w:val="26"/>
        </w:rPr>
        <w:t>елегальным перевозчикам разъясняются неблагоприятные последствия занятия указанной деятельностью без соблюдения устан</w:t>
      </w:r>
      <w:r w:rsidR="00841909">
        <w:rPr>
          <w:rFonts w:ascii="Times New Roman" w:hAnsi="Times New Roman" w:cs="Times New Roman"/>
          <w:sz w:val="26"/>
          <w:szCs w:val="26"/>
        </w:rPr>
        <w:t>овленных обязательных требований</w:t>
      </w:r>
      <w:r w:rsidR="00B341AA">
        <w:rPr>
          <w:rFonts w:ascii="Times New Roman" w:hAnsi="Times New Roman" w:cs="Times New Roman"/>
          <w:sz w:val="26"/>
          <w:szCs w:val="26"/>
        </w:rPr>
        <w:t xml:space="preserve"> и правил, </w:t>
      </w:r>
      <w:r w:rsidR="00412BD1">
        <w:rPr>
          <w:rFonts w:ascii="Times New Roman" w:hAnsi="Times New Roman" w:cs="Times New Roman"/>
          <w:sz w:val="26"/>
          <w:szCs w:val="26"/>
        </w:rPr>
        <w:t>при этом п</w:t>
      </w:r>
      <w:r w:rsidR="005D7B43">
        <w:rPr>
          <w:rFonts w:ascii="Times New Roman" w:hAnsi="Times New Roman" w:cs="Times New Roman"/>
          <w:sz w:val="26"/>
          <w:szCs w:val="26"/>
        </w:rPr>
        <w:t>рорабатываются и внедряются механизмы административного воздействия</w:t>
      </w:r>
      <w:r w:rsidR="00B341AA">
        <w:rPr>
          <w:rFonts w:ascii="Times New Roman" w:hAnsi="Times New Roman" w:cs="Times New Roman"/>
          <w:sz w:val="26"/>
          <w:szCs w:val="26"/>
        </w:rPr>
        <w:t>.</w:t>
      </w:r>
    </w:p>
    <w:p w:rsidR="001B1E52" w:rsidRDefault="001B1E52" w:rsidP="00D4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E52" w:rsidRDefault="001B1E52" w:rsidP="001B1E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№ 1</w:t>
      </w:r>
      <w:r w:rsidR="00412BD1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1E52" w:rsidRDefault="001B1E52" w:rsidP="00D4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A7A" w:rsidRDefault="00B341AA" w:rsidP="00D4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37DF">
        <w:rPr>
          <w:rFonts w:ascii="Times New Roman" w:hAnsi="Times New Roman" w:cs="Times New Roman"/>
          <w:sz w:val="26"/>
          <w:szCs w:val="26"/>
        </w:rPr>
        <w:t xml:space="preserve">В частности, при выявлении в ходе проведения ГИБДД рейдовых проверок нелегальных перевозчиков, в отношении таких лиц Управлением составляются протоколы по частям 2 и 3 статьи 12.31.1 КоАП РФ, устанавливающей ответственность за осуществление перевозок пассажиров с нарушением требований о проведении </w:t>
      </w:r>
      <w:proofErr w:type="spellStart"/>
      <w:r w:rsidR="001137DF">
        <w:rPr>
          <w:rFonts w:ascii="Times New Roman" w:hAnsi="Times New Roman" w:cs="Times New Roman"/>
          <w:sz w:val="26"/>
          <w:szCs w:val="26"/>
        </w:rPr>
        <w:t>предрейсовых</w:t>
      </w:r>
      <w:proofErr w:type="spellEnd"/>
      <w:r w:rsidR="001137D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1137DF">
        <w:rPr>
          <w:rFonts w:ascii="Times New Roman" w:hAnsi="Times New Roman" w:cs="Times New Roman"/>
          <w:sz w:val="26"/>
          <w:szCs w:val="26"/>
        </w:rPr>
        <w:t>послерейсовых</w:t>
      </w:r>
      <w:proofErr w:type="spellEnd"/>
      <w:r w:rsidR="001137DF">
        <w:rPr>
          <w:rFonts w:ascii="Times New Roman" w:hAnsi="Times New Roman" w:cs="Times New Roman"/>
          <w:sz w:val="26"/>
          <w:szCs w:val="26"/>
        </w:rPr>
        <w:t xml:space="preserve"> медицинских осмотров водителей и </w:t>
      </w:r>
      <w:proofErr w:type="spellStart"/>
      <w:r w:rsidR="001137DF">
        <w:rPr>
          <w:rFonts w:ascii="Times New Roman" w:hAnsi="Times New Roman" w:cs="Times New Roman"/>
          <w:sz w:val="26"/>
          <w:szCs w:val="26"/>
        </w:rPr>
        <w:t>предрейсовых</w:t>
      </w:r>
      <w:proofErr w:type="spellEnd"/>
      <w:r w:rsidR="001137DF">
        <w:rPr>
          <w:rFonts w:ascii="Times New Roman" w:hAnsi="Times New Roman" w:cs="Times New Roman"/>
          <w:sz w:val="26"/>
          <w:szCs w:val="26"/>
        </w:rPr>
        <w:t xml:space="preserve"> осмотров транспортных средств, поскольку, по мнению Управления, отсутствие факта регистрации в качестве индивидуального</w:t>
      </w:r>
      <w:proofErr w:type="gramEnd"/>
      <w:r w:rsidR="001137DF">
        <w:rPr>
          <w:rFonts w:ascii="Times New Roman" w:hAnsi="Times New Roman" w:cs="Times New Roman"/>
          <w:sz w:val="26"/>
          <w:szCs w:val="26"/>
        </w:rPr>
        <w:t xml:space="preserve"> предпринимателя не должно создавать преимуществ нелегальным перевозчикам, фактически оказывающим услуги легкового такси, </w:t>
      </w:r>
      <w:r w:rsidR="00841909">
        <w:rPr>
          <w:rFonts w:ascii="Times New Roman" w:hAnsi="Times New Roman" w:cs="Times New Roman"/>
          <w:sz w:val="26"/>
          <w:szCs w:val="26"/>
        </w:rPr>
        <w:t>перед легальными перевозчиками.</w:t>
      </w:r>
    </w:p>
    <w:p w:rsidR="001137DF" w:rsidRPr="00D74A7A" w:rsidRDefault="001137DF" w:rsidP="00D445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Правильность и законность таких мер, принимаемых Управлением, подтвержда</w:t>
      </w:r>
      <w:r w:rsidR="00D74A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ется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судебн</w:t>
      </w:r>
      <w:r w:rsidR="00D74A7A">
        <w:rPr>
          <w:rFonts w:ascii="Times New Roman" w:hAnsi="Times New Roman" w:cs="Times New Roman"/>
          <w:color w:val="000000" w:themeColor="text1"/>
          <w:sz w:val="26"/>
          <w:szCs w:val="26"/>
        </w:rPr>
        <w:t>ой практикой.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70A98" w:rsidRDefault="00BB3331" w:rsidP="00F70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текущем году в</w:t>
      </w:r>
      <w:r w:rsidR="00841909">
        <w:rPr>
          <w:rFonts w:ascii="Times New Roman" w:hAnsi="Times New Roman" w:cs="Times New Roman"/>
          <w:sz w:val="26"/>
          <w:szCs w:val="26"/>
        </w:rPr>
        <w:t xml:space="preserve"> отношении водителей, </w:t>
      </w:r>
      <w:r w:rsidR="00750D58">
        <w:rPr>
          <w:rFonts w:ascii="Times New Roman" w:hAnsi="Times New Roman" w:cs="Times New Roman"/>
          <w:sz w:val="26"/>
          <w:szCs w:val="26"/>
        </w:rPr>
        <w:t>осуществляющих таксомоторную деятельность без соответствующего разрешения</w:t>
      </w:r>
      <w:r w:rsidR="00841909">
        <w:rPr>
          <w:rFonts w:ascii="Times New Roman" w:hAnsi="Times New Roman" w:cs="Times New Roman"/>
          <w:sz w:val="26"/>
          <w:szCs w:val="26"/>
        </w:rPr>
        <w:t>,</w:t>
      </w:r>
      <w:r w:rsidR="00750D58">
        <w:rPr>
          <w:rFonts w:ascii="Times New Roman" w:hAnsi="Times New Roman" w:cs="Times New Roman"/>
          <w:sz w:val="26"/>
          <w:szCs w:val="26"/>
        </w:rPr>
        <w:t xml:space="preserve"> </w:t>
      </w:r>
      <w:r w:rsidR="00D74A7A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750D58">
        <w:rPr>
          <w:rFonts w:ascii="Times New Roman" w:hAnsi="Times New Roman" w:cs="Times New Roman"/>
          <w:sz w:val="26"/>
          <w:szCs w:val="26"/>
        </w:rPr>
        <w:t xml:space="preserve">составлено </w:t>
      </w:r>
      <w:r w:rsidR="00592380">
        <w:rPr>
          <w:rFonts w:ascii="Times New Roman" w:hAnsi="Times New Roman" w:cs="Times New Roman"/>
          <w:sz w:val="26"/>
          <w:szCs w:val="26"/>
        </w:rPr>
        <w:t xml:space="preserve">и </w:t>
      </w:r>
      <w:r w:rsidR="00F70A98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592380" w:rsidRPr="00B341AA">
        <w:rPr>
          <w:rFonts w:ascii="Times New Roman" w:hAnsi="Times New Roman" w:cs="Times New Roman"/>
          <w:b/>
          <w:sz w:val="26"/>
          <w:szCs w:val="26"/>
        </w:rPr>
        <w:t>43</w:t>
      </w:r>
      <w:r w:rsidR="00F70A98" w:rsidRPr="00B341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0A98">
        <w:rPr>
          <w:rFonts w:ascii="Times New Roman" w:hAnsi="Times New Roman" w:cs="Times New Roman"/>
          <w:sz w:val="26"/>
          <w:szCs w:val="26"/>
        </w:rPr>
        <w:t>протокол</w:t>
      </w:r>
      <w:r w:rsidR="00592380">
        <w:rPr>
          <w:rFonts w:ascii="Times New Roman" w:hAnsi="Times New Roman" w:cs="Times New Roman"/>
          <w:sz w:val="26"/>
          <w:szCs w:val="26"/>
        </w:rPr>
        <w:t>а</w:t>
      </w:r>
      <w:r w:rsidR="00841909">
        <w:rPr>
          <w:rFonts w:ascii="Times New Roman" w:hAnsi="Times New Roman" w:cs="Times New Roman"/>
          <w:sz w:val="26"/>
          <w:szCs w:val="26"/>
        </w:rPr>
        <w:t xml:space="preserve"> об </w:t>
      </w:r>
      <w:r w:rsidR="00F70A98">
        <w:rPr>
          <w:rFonts w:ascii="Times New Roman" w:hAnsi="Times New Roman" w:cs="Times New Roman"/>
          <w:sz w:val="26"/>
          <w:szCs w:val="26"/>
        </w:rPr>
        <w:t>административных правонарушениях</w:t>
      </w:r>
      <w:r w:rsidR="00D74A7A">
        <w:rPr>
          <w:rFonts w:ascii="Times New Roman" w:hAnsi="Times New Roman" w:cs="Times New Roman"/>
          <w:sz w:val="26"/>
          <w:szCs w:val="26"/>
        </w:rPr>
        <w:t>, ответс</w:t>
      </w:r>
      <w:r w:rsidR="00397F72">
        <w:rPr>
          <w:rFonts w:ascii="Times New Roman" w:hAnsi="Times New Roman" w:cs="Times New Roman"/>
          <w:sz w:val="26"/>
          <w:szCs w:val="26"/>
        </w:rPr>
        <w:t>т</w:t>
      </w:r>
      <w:r w:rsidR="00D74A7A">
        <w:rPr>
          <w:rFonts w:ascii="Times New Roman" w:hAnsi="Times New Roman" w:cs="Times New Roman"/>
          <w:sz w:val="26"/>
          <w:szCs w:val="26"/>
        </w:rPr>
        <w:t xml:space="preserve">венность </w:t>
      </w:r>
      <w:r w:rsidR="00397F72" w:rsidRPr="0032063D">
        <w:rPr>
          <w:rFonts w:ascii="Times New Roman" w:eastAsia="Times New Roman" w:hAnsi="Times New Roman" w:cs="Times New Roman"/>
          <w:sz w:val="26"/>
          <w:szCs w:val="26"/>
        </w:rPr>
        <w:t>за совершение котор</w:t>
      </w:r>
      <w:r w:rsidR="00397F7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397F72" w:rsidRPr="0032063D">
        <w:rPr>
          <w:rFonts w:ascii="Times New Roman" w:eastAsia="Times New Roman" w:hAnsi="Times New Roman" w:cs="Times New Roman"/>
          <w:sz w:val="26"/>
          <w:szCs w:val="26"/>
        </w:rPr>
        <w:t xml:space="preserve"> установлена </w:t>
      </w:r>
      <w:r w:rsidR="00592380">
        <w:rPr>
          <w:rFonts w:ascii="Times New Roman" w:hAnsi="Times New Roman" w:cs="Times New Roman"/>
          <w:sz w:val="26"/>
          <w:szCs w:val="26"/>
        </w:rPr>
        <w:t>частям</w:t>
      </w:r>
      <w:r w:rsidR="00397F72">
        <w:rPr>
          <w:rFonts w:ascii="Times New Roman" w:hAnsi="Times New Roman" w:cs="Times New Roman"/>
          <w:sz w:val="26"/>
          <w:szCs w:val="26"/>
        </w:rPr>
        <w:t>и</w:t>
      </w:r>
      <w:r w:rsidR="00592380">
        <w:rPr>
          <w:rFonts w:ascii="Times New Roman" w:hAnsi="Times New Roman" w:cs="Times New Roman"/>
          <w:sz w:val="26"/>
          <w:szCs w:val="26"/>
        </w:rPr>
        <w:t xml:space="preserve"> 2 и 3 статьи 12.31.1 КоАП РФ</w:t>
      </w:r>
      <w:r w:rsidR="00F70A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0A98" w:rsidRPr="00750D58" w:rsidRDefault="00F70A98" w:rsidP="00D445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D644C" w:rsidRDefault="00FD644C" w:rsidP="00FD6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СЛАЙД № </w:t>
      </w:r>
      <w:r w:rsidR="00412BD1">
        <w:rPr>
          <w:rFonts w:ascii="Times New Roman" w:hAnsi="Times New Roman" w:cs="Times New Roman"/>
          <w:b/>
          <w:sz w:val="26"/>
          <w:szCs w:val="26"/>
        </w:rPr>
        <w:t>19</w:t>
      </w:r>
    </w:p>
    <w:p w:rsidR="00412BD1" w:rsidRDefault="00412BD1" w:rsidP="00FD6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6966" w:rsidRDefault="000672F4" w:rsidP="00D4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</w:t>
      </w:r>
      <w:r w:rsidR="00A273B0">
        <w:rPr>
          <w:rFonts w:ascii="Times New Roman" w:hAnsi="Times New Roman" w:cs="Times New Roman"/>
          <w:sz w:val="26"/>
          <w:szCs w:val="26"/>
        </w:rPr>
        <w:t>, в</w:t>
      </w:r>
      <w:r w:rsidR="00D940D9">
        <w:rPr>
          <w:rFonts w:ascii="Times New Roman" w:hAnsi="Times New Roman" w:cs="Times New Roman"/>
          <w:sz w:val="26"/>
          <w:szCs w:val="26"/>
        </w:rPr>
        <w:t xml:space="preserve"> ходе </w:t>
      </w:r>
      <w:r>
        <w:rPr>
          <w:rFonts w:ascii="Times New Roman" w:hAnsi="Times New Roman" w:cs="Times New Roman"/>
          <w:sz w:val="26"/>
          <w:szCs w:val="26"/>
        </w:rPr>
        <w:t xml:space="preserve">рейдовых </w:t>
      </w:r>
      <w:r w:rsidR="00D940D9">
        <w:rPr>
          <w:rFonts w:ascii="Times New Roman" w:hAnsi="Times New Roman" w:cs="Times New Roman"/>
          <w:sz w:val="26"/>
          <w:szCs w:val="26"/>
        </w:rPr>
        <w:t>проверок</w:t>
      </w:r>
      <w:r w:rsidR="00E41C59">
        <w:rPr>
          <w:rFonts w:ascii="Times New Roman" w:hAnsi="Times New Roman" w:cs="Times New Roman"/>
          <w:sz w:val="26"/>
          <w:szCs w:val="26"/>
        </w:rPr>
        <w:t>,</w:t>
      </w:r>
      <w:r w:rsidR="00841909">
        <w:rPr>
          <w:rFonts w:ascii="Times New Roman" w:hAnsi="Times New Roman" w:cs="Times New Roman"/>
          <w:sz w:val="26"/>
          <w:szCs w:val="26"/>
        </w:rPr>
        <w:t xml:space="preserve"> сотрудниками ГИБДД,</w:t>
      </w:r>
      <w:r w:rsidR="00D940D9">
        <w:rPr>
          <w:rFonts w:ascii="Times New Roman" w:hAnsi="Times New Roman" w:cs="Times New Roman"/>
          <w:sz w:val="26"/>
          <w:szCs w:val="26"/>
        </w:rPr>
        <w:t xml:space="preserve"> у водителей, осуществляющих незаконную таксомоторную деятельность</w:t>
      </w:r>
      <w:r w:rsidR="00E41C59">
        <w:rPr>
          <w:rFonts w:ascii="Times New Roman" w:hAnsi="Times New Roman" w:cs="Times New Roman"/>
          <w:sz w:val="26"/>
          <w:szCs w:val="26"/>
        </w:rPr>
        <w:t>,</w:t>
      </w:r>
      <w:r w:rsidR="00D940D9">
        <w:rPr>
          <w:rFonts w:ascii="Times New Roman" w:hAnsi="Times New Roman" w:cs="Times New Roman"/>
          <w:sz w:val="26"/>
          <w:szCs w:val="26"/>
        </w:rPr>
        <w:t xml:space="preserve"> </w:t>
      </w:r>
      <w:r w:rsidR="00E41C59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</w:t>
      </w:r>
      <w:r w:rsidR="00D940D9">
        <w:rPr>
          <w:rFonts w:ascii="Times New Roman" w:hAnsi="Times New Roman" w:cs="Times New Roman"/>
          <w:sz w:val="26"/>
          <w:szCs w:val="26"/>
        </w:rPr>
        <w:t>изыма</w:t>
      </w:r>
      <w:r w:rsidR="00A273B0">
        <w:rPr>
          <w:rFonts w:ascii="Times New Roman" w:hAnsi="Times New Roman" w:cs="Times New Roman"/>
          <w:sz w:val="26"/>
          <w:szCs w:val="26"/>
        </w:rPr>
        <w:t>лись</w:t>
      </w:r>
      <w:r w:rsidR="00D940D9">
        <w:rPr>
          <w:rFonts w:ascii="Times New Roman" w:hAnsi="Times New Roman" w:cs="Times New Roman"/>
          <w:sz w:val="26"/>
          <w:szCs w:val="26"/>
        </w:rPr>
        <w:t xml:space="preserve"> атрибуты такси - опознавательный фонарь </w:t>
      </w:r>
      <w:r>
        <w:rPr>
          <w:rFonts w:ascii="Times New Roman" w:hAnsi="Times New Roman" w:cs="Times New Roman"/>
          <w:sz w:val="26"/>
          <w:szCs w:val="26"/>
        </w:rPr>
        <w:t>такси</w:t>
      </w:r>
      <w:r w:rsidR="00FD3DB2">
        <w:rPr>
          <w:rFonts w:ascii="Times New Roman" w:hAnsi="Times New Roman" w:cs="Times New Roman"/>
          <w:sz w:val="26"/>
          <w:szCs w:val="26"/>
        </w:rPr>
        <w:t xml:space="preserve"> </w:t>
      </w:r>
      <w:r w:rsidR="00DB30BA">
        <w:rPr>
          <w:rFonts w:ascii="Times New Roman" w:hAnsi="Times New Roman" w:cs="Times New Roman"/>
          <w:sz w:val="26"/>
          <w:szCs w:val="26"/>
        </w:rPr>
        <w:t xml:space="preserve">(в текущем году было изъято </w:t>
      </w:r>
      <w:r w:rsidR="00BB746C" w:rsidRPr="00156D61">
        <w:rPr>
          <w:rFonts w:ascii="Times New Roman" w:hAnsi="Times New Roman" w:cs="Times New Roman"/>
          <w:sz w:val="26"/>
          <w:szCs w:val="26"/>
        </w:rPr>
        <w:t>13</w:t>
      </w:r>
      <w:r w:rsidR="00BB746C" w:rsidRPr="00BB746C">
        <w:rPr>
          <w:rFonts w:ascii="Times New Roman" w:hAnsi="Times New Roman" w:cs="Times New Roman"/>
          <w:sz w:val="26"/>
          <w:szCs w:val="26"/>
        </w:rPr>
        <w:t xml:space="preserve"> </w:t>
      </w:r>
      <w:r w:rsidR="00DB30BA">
        <w:rPr>
          <w:rFonts w:ascii="Times New Roman" w:hAnsi="Times New Roman" w:cs="Times New Roman"/>
          <w:sz w:val="26"/>
          <w:szCs w:val="26"/>
        </w:rPr>
        <w:t>опознавательных фонар</w:t>
      </w:r>
      <w:r w:rsidR="000F6AB8">
        <w:rPr>
          <w:rFonts w:ascii="Times New Roman" w:hAnsi="Times New Roman" w:cs="Times New Roman"/>
          <w:sz w:val="26"/>
          <w:szCs w:val="26"/>
        </w:rPr>
        <w:t>ей</w:t>
      </w:r>
      <w:r w:rsidR="00DB30BA">
        <w:rPr>
          <w:rFonts w:ascii="Times New Roman" w:hAnsi="Times New Roman" w:cs="Times New Roman"/>
          <w:sz w:val="26"/>
          <w:szCs w:val="26"/>
        </w:rPr>
        <w:t xml:space="preserve"> такси)</w:t>
      </w:r>
      <w:r w:rsidR="00D940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72F4" w:rsidRDefault="000672F4" w:rsidP="00FD6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A9B" w:rsidRDefault="00137A43" w:rsidP="008419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№ 2</w:t>
      </w:r>
      <w:r w:rsidR="00433EE6">
        <w:rPr>
          <w:rFonts w:ascii="Times New Roman" w:hAnsi="Times New Roman" w:cs="Times New Roman"/>
          <w:b/>
          <w:sz w:val="26"/>
          <w:szCs w:val="26"/>
        </w:rPr>
        <w:t>0</w:t>
      </w:r>
    </w:p>
    <w:p w:rsidR="00137A43" w:rsidRDefault="00137A43" w:rsidP="00137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459E" w:rsidRDefault="005E4B6F" w:rsidP="005E4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4B6F">
        <w:rPr>
          <w:rFonts w:ascii="Times New Roman" w:hAnsi="Times New Roman" w:cs="Times New Roman"/>
          <w:sz w:val="26"/>
          <w:szCs w:val="26"/>
        </w:rPr>
        <w:t>Ситуация с нелегальными таксомоторными перевозками на территории региона, в рамкам вопроса по выработке мер</w:t>
      </w:r>
      <w:r w:rsidR="00841909">
        <w:rPr>
          <w:rFonts w:ascii="Times New Roman" w:hAnsi="Times New Roman" w:cs="Times New Roman"/>
          <w:sz w:val="26"/>
          <w:szCs w:val="26"/>
        </w:rPr>
        <w:t>,</w:t>
      </w:r>
      <w:r w:rsidRPr="005E4B6F">
        <w:rPr>
          <w:rFonts w:ascii="Times New Roman" w:hAnsi="Times New Roman" w:cs="Times New Roman"/>
          <w:sz w:val="26"/>
          <w:szCs w:val="26"/>
        </w:rPr>
        <w:t xml:space="preserve"> направленных на снижение аварийности при оказании услуг по перевозкам пассажиров и багажа легковым такси, </w:t>
      </w:r>
      <w:r w:rsidR="0059459E">
        <w:rPr>
          <w:rFonts w:ascii="Times New Roman" w:hAnsi="Times New Roman" w:cs="Times New Roman"/>
          <w:sz w:val="26"/>
          <w:szCs w:val="26"/>
        </w:rPr>
        <w:t xml:space="preserve">в текущем году </w:t>
      </w:r>
      <w:r w:rsidRPr="005E4B6F">
        <w:rPr>
          <w:rFonts w:ascii="Times New Roman" w:hAnsi="Times New Roman" w:cs="Times New Roman"/>
          <w:sz w:val="26"/>
          <w:szCs w:val="26"/>
        </w:rPr>
        <w:t>была рассмотрена на заседании комиссии по обеспечению безопасности дорожного движения при правительстве Калужской области под председательством заместителя Губернатора Ка</w:t>
      </w:r>
      <w:r w:rsidR="00841909">
        <w:rPr>
          <w:rFonts w:ascii="Times New Roman" w:hAnsi="Times New Roman" w:cs="Times New Roman"/>
          <w:sz w:val="26"/>
          <w:szCs w:val="26"/>
        </w:rPr>
        <w:t>лужской области Быкадорова В.А.</w:t>
      </w:r>
      <w:proofErr w:type="gramEnd"/>
    </w:p>
    <w:p w:rsidR="005E4B6F" w:rsidRPr="00FD225F" w:rsidRDefault="005E4B6F" w:rsidP="005E4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B6F">
        <w:rPr>
          <w:rFonts w:ascii="Times New Roman" w:hAnsi="Times New Roman" w:cs="Times New Roman"/>
          <w:sz w:val="26"/>
          <w:szCs w:val="26"/>
        </w:rPr>
        <w:t>Решение комиссии по данному вопросу было рекомендовать: УГИБДД УМВД России по Калужской области продолжать, а управлению административно-технического контроля Калужской области участвовать в проведении мероприятий по проверке выполнения перевозчиками обязательных требований в процессе перевозок пассажиров и багажа легковым такси с ориентиров</w:t>
      </w:r>
      <w:r w:rsidR="00841909">
        <w:rPr>
          <w:rFonts w:ascii="Times New Roman" w:hAnsi="Times New Roman" w:cs="Times New Roman"/>
          <w:sz w:val="26"/>
          <w:szCs w:val="26"/>
        </w:rPr>
        <w:t xml:space="preserve">анием нарядов ДПС на выявление </w:t>
      </w:r>
      <w:r w:rsidRPr="005E4B6F">
        <w:rPr>
          <w:rFonts w:ascii="Times New Roman" w:hAnsi="Times New Roman" w:cs="Times New Roman"/>
          <w:sz w:val="26"/>
          <w:szCs w:val="26"/>
        </w:rPr>
        <w:t xml:space="preserve">нелегальных </w:t>
      </w:r>
      <w:r w:rsidRPr="005E4B6F">
        <w:rPr>
          <w:rFonts w:ascii="Times New Roman" w:hAnsi="Times New Roman" w:cs="Times New Roman"/>
          <w:sz w:val="26"/>
          <w:szCs w:val="26"/>
        </w:rPr>
        <w:lastRenderedPageBreak/>
        <w:t xml:space="preserve">водителей такси; Управлению </w:t>
      </w:r>
      <w:proofErr w:type="spellStart"/>
      <w:r w:rsidRPr="005E4B6F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5E4B6F">
        <w:rPr>
          <w:rFonts w:ascii="Times New Roman" w:hAnsi="Times New Roman" w:cs="Times New Roman"/>
          <w:sz w:val="26"/>
          <w:szCs w:val="26"/>
        </w:rPr>
        <w:t xml:space="preserve"> по Калужской области при наличии соответствующей информации принимать исчерпывающие меры к информационным сл</w:t>
      </w:r>
      <w:r w:rsidR="00841909">
        <w:rPr>
          <w:rFonts w:ascii="Times New Roman" w:hAnsi="Times New Roman" w:cs="Times New Roman"/>
          <w:sz w:val="26"/>
          <w:szCs w:val="26"/>
        </w:rPr>
        <w:t>ужбам заказа такси, направленные</w:t>
      </w:r>
      <w:r w:rsidRPr="005E4B6F">
        <w:rPr>
          <w:rFonts w:ascii="Times New Roman" w:hAnsi="Times New Roman" w:cs="Times New Roman"/>
          <w:sz w:val="26"/>
          <w:szCs w:val="26"/>
        </w:rPr>
        <w:t xml:space="preserve"> на пресечение правонарушений в сфере защиты прав потребителей.</w:t>
      </w:r>
    </w:p>
    <w:p w:rsidR="00E64FF1" w:rsidRDefault="00E64FF1" w:rsidP="00E6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644C" w:rsidRDefault="00FD644C" w:rsidP="00FD6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№ 2</w:t>
      </w:r>
      <w:r w:rsidR="00433EE6">
        <w:rPr>
          <w:rFonts w:ascii="Times New Roman" w:hAnsi="Times New Roman" w:cs="Times New Roman"/>
          <w:b/>
          <w:sz w:val="26"/>
          <w:szCs w:val="26"/>
        </w:rPr>
        <w:t>1</w:t>
      </w:r>
      <w:r w:rsidR="00C64A9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D644C" w:rsidRDefault="00FD644C" w:rsidP="00D4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7465" w:rsidRDefault="001A7465" w:rsidP="001A74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32CF">
        <w:rPr>
          <w:rFonts w:ascii="Times New Roman" w:hAnsi="Times New Roman" w:cs="Times New Roman"/>
          <w:sz w:val="26"/>
          <w:szCs w:val="26"/>
        </w:rPr>
        <w:t>В настоящ</w:t>
      </w:r>
      <w:r>
        <w:rPr>
          <w:rFonts w:ascii="Times New Roman" w:hAnsi="Times New Roman" w:cs="Times New Roman"/>
          <w:sz w:val="26"/>
          <w:szCs w:val="26"/>
        </w:rPr>
        <w:t xml:space="preserve">ее время </w:t>
      </w:r>
      <w:r w:rsidR="00C76341">
        <w:rPr>
          <w:rFonts w:ascii="Times New Roman" w:hAnsi="Times New Roman" w:cs="Times New Roman"/>
          <w:sz w:val="26"/>
          <w:szCs w:val="26"/>
        </w:rPr>
        <w:t xml:space="preserve">(по состоянию на 25 ноября) </w:t>
      </w:r>
      <w:r w:rsidRPr="003E32CF">
        <w:rPr>
          <w:rFonts w:ascii="Times New Roman" w:hAnsi="Times New Roman" w:cs="Times New Roman"/>
          <w:sz w:val="26"/>
          <w:szCs w:val="26"/>
        </w:rPr>
        <w:t xml:space="preserve">на территории Калужской области действует </w:t>
      </w:r>
      <w:r w:rsidRPr="00C76341">
        <w:rPr>
          <w:rFonts w:ascii="Times New Roman" w:hAnsi="Times New Roman" w:cs="Times New Roman"/>
          <w:b/>
          <w:sz w:val="26"/>
          <w:szCs w:val="26"/>
        </w:rPr>
        <w:t>3087</w:t>
      </w:r>
      <w:r w:rsidRPr="003E32CF">
        <w:rPr>
          <w:rFonts w:ascii="Times New Roman" w:hAnsi="Times New Roman" w:cs="Times New Roman"/>
          <w:sz w:val="26"/>
          <w:szCs w:val="26"/>
        </w:rPr>
        <w:t xml:space="preserve"> разрешений на осуществление </w:t>
      </w:r>
      <w:r>
        <w:rPr>
          <w:rFonts w:ascii="Times New Roman" w:hAnsi="Times New Roman" w:cs="Times New Roman"/>
          <w:sz w:val="26"/>
          <w:szCs w:val="26"/>
        </w:rPr>
        <w:t>деятельности по перевозке пассажиров и багажа легковым такси, т.е. за</w:t>
      </w:r>
      <w:r w:rsidRPr="003E32CF">
        <w:rPr>
          <w:rFonts w:ascii="Times New Roman" w:hAnsi="Times New Roman" w:cs="Times New Roman"/>
          <w:sz w:val="26"/>
          <w:szCs w:val="26"/>
        </w:rPr>
        <w:t xml:space="preserve">регистрировано </w:t>
      </w:r>
      <w:r w:rsidRPr="00C76341">
        <w:rPr>
          <w:rFonts w:ascii="Times New Roman" w:hAnsi="Times New Roman" w:cs="Times New Roman"/>
          <w:b/>
          <w:sz w:val="26"/>
          <w:szCs w:val="26"/>
        </w:rPr>
        <w:t xml:space="preserve">3087 </w:t>
      </w:r>
      <w:r w:rsidRPr="003E32CF">
        <w:rPr>
          <w:rFonts w:ascii="Times New Roman" w:hAnsi="Times New Roman" w:cs="Times New Roman"/>
          <w:sz w:val="26"/>
          <w:szCs w:val="26"/>
        </w:rPr>
        <w:t xml:space="preserve">официальных такси. </w:t>
      </w:r>
    </w:p>
    <w:p w:rsidR="00184CFA" w:rsidRDefault="00A654A3" w:rsidP="00242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Отметим</w:t>
      </w:r>
      <w:r w:rsidR="00242173">
        <w:rPr>
          <w:rFonts w:ascii="Times New Roman" w:hAnsi="Times New Roman" w:cs="Times New Roman"/>
          <w:sz w:val="26"/>
          <w:szCs w:val="26"/>
        </w:rPr>
        <w:t>, что з</w:t>
      </w:r>
      <w:r w:rsidR="001A7465">
        <w:rPr>
          <w:rFonts w:ascii="Times New Roman" w:hAnsi="Times New Roman" w:cs="Times New Roman"/>
          <w:sz w:val="26"/>
          <w:szCs w:val="26"/>
        </w:rPr>
        <w:t>аконодательством области не установлены квоты на количество выдаваемых разрешений,</w:t>
      </w:r>
      <w:r w:rsidR="00841909">
        <w:rPr>
          <w:rFonts w:ascii="Times New Roman" w:hAnsi="Times New Roman" w:cs="Times New Roman"/>
          <w:sz w:val="26"/>
          <w:szCs w:val="26"/>
        </w:rPr>
        <w:t xml:space="preserve"> на установление максимального </w:t>
      </w:r>
      <w:r w:rsidR="001A7465">
        <w:rPr>
          <w:rFonts w:ascii="Times New Roman" w:hAnsi="Times New Roman" w:cs="Times New Roman"/>
          <w:sz w:val="26"/>
          <w:szCs w:val="26"/>
        </w:rPr>
        <w:t xml:space="preserve">количества легковых такси в регионе. </w:t>
      </w:r>
      <w:r w:rsidR="00184CFA">
        <w:rPr>
          <w:rFonts w:ascii="Times New Roman" w:hAnsi="Times New Roman" w:cs="Times New Roman"/>
          <w:sz w:val="26"/>
          <w:szCs w:val="26"/>
        </w:rPr>
        <w:t>Выдача разрешения, дубликата разрешения на осуществление деятельности по перевозке пассажиров и багажа легковым такси осуществляется на безвозмездной основе.</w:t>
      </w:r>
    </w:p>
    <w:p w:rsidR="00184CFA" w:rsidRDefault="00184CFA" w:rsidP="00242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 время Правительством Калужской  области расторгнуты </w:t>
      </w:r>
      <w:r w:rsidRPr="00634FC4">
        <w:rPr>
          <w:rFonts w:ascii="Times New Roman" w:hAnsi="Times New Roman" w:cs="Times New Roman"/>
          <w:sz w:val="26"/>
          <w:szCs w:val="26"/>
        </w:rPr>
        <w:t>соглашени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34FC4">
        <w:rPr>
          <w:rFonts w:ascii="Times New Roman" w:hAnsi="Times New Roman" w:cs="Times New Roman"/>
          <w:sz w:val="26"/>
          <w:szCs w:val="26"/>
        </w:rPr>
        <w:t xml:space="preserve"> о взаимодействии в сфере перевозок пассажиров и багажа легковым такси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4FC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регионами Российской Федерации, предполагающие выдачу разрешений перевозчикам из других регионов.</w:t>
      </w:r>
    </w:p>
    <w:p w:rsidR="00C76341" w:rsidRPr="00085789" w:rsidRDefault="00C76341" w:rsidP="00242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  <w:shd w:val="clear" w:color="auto" w:fill="FFFFFF"/>
          <w:lang w:bidi="fa-IR"/>
        </w:rPr>
        <w:t xml:space="preserve">В текущем году по </w:t>
      </w:r>
      <w:r w:rsidRPr="00C76341">
        <w:rPr>
          <w:rFonts w:ascii="Times New Roman" w:eastAsia="Andale Sans UI" w:hAnsi="Times New Roman" w:cs="Times New Roman"/>
          <w:color w:val="000000"/>
          <w:sz w:val="28"/>
          <w:szCs w:val="28"/>
          <w:shd w:val="clear" w:color="auto" w:fill="FFFFFF"/>
          <w:lang w:bidi="fa-IR"/>
        </w:rPr>
        <w:t>поступивши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shd w:val="clear" w:color="auto" w:fill="FFFFFF"/>
          <w:lang w:bidi="fa-IR"/>
        </w:rPr>
        <w:t xml:space="preserve">м от юридических лиц и индивидуальных предпринимателей </w:t>
      </w:r>
      <w:proofErr w:type="spellStart"/>
      <w:r w:rsidRPr="00C76341">
        <w:rPr>
          <w:rFonts w:ascii="Times New Roman" w:eastAsia="Andale Sans UI" w:hAnsi="Times New Roman" w:cs="Times New Roman"/>
          <w:color w:val="000000"/>
          <w:sz w:val="28"/>
          <w:szCs w:val="28"/>
          <w:shd w:val="clear" w:color="auto" w:fill="FFFFFF"/>
          <w:lang w:val="de-DE" w:bidi="fa-IR"/>
        </w:rPr>
        <w:t>заявлен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shd w:val="clear" w:color="auto" w:fill="FFFFFF"/>
          <w:lang w:bidi="fa-IR"/>
        </w:rPr>
        <w:t>и</w:t>
      </w:r>
      <w:r w:rsidR="0059459E">
        <w:rPr>
          <w:rFonts w:ascii="Times New Roman" w:eastAsia="Andale Sans UI" w:hAnsi="Times New Roman" w:cs="Times New Roman"/>
          <w:color w:val="000000"/>
          <w:sz w:val="28"/>
          <w:szCs w:val="28"/>
          <w:shd w:val="clear" w:color="auto" w:fill="FFFFFF"/>
          <w:lang w:bidi="fa-IR"/>
        </w:rPr>
        <w:t>ям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  <w:shd w:val="clear" w:color="auto" w:fill="FFFFFF"/>
          <w:lang w:bidi="fa-IR"/>
        </w:rPr>
        <w:t xml:space="preserve"> </w:t>
      </w:r>
      <w:r w:rsidR="0059459E">
        <w:rPr>
          <w:rFonts w:ascii="Times New Roman" w:eastAsia="Andale Sans UI" w:hAnsi="Times New Roman" w:cs="Times New Roman"/>
          <w:color w:val="000000"/>
          <w:sz w:val="28"/>
          <w:szCs w:val="28"/>
          <w:shd w:val="clear" w:color="auto" w:fill="FFFFFF"/>
          <w:lang w:bidi="fa-IR"/>
        </w:rPr>
        <w:t xml:space="preserve">- </w:t>
      </w:r>
      <w:r w:rsidRPr="00085789">
        <w:rPr>
          <w:rFonts w:ascii="Times New Roman" w:eastAsia="Andale Sans UI" w:hAnsi="Times New Roman" w:cs="Times New Roman"/>
          <w:b/>
          <w:color w:val="000000"/>
          <w:sz w:val="28"/>
          <w:szCs w:val="28"/>
          <w:shd w:val="clear" w:color="auto" w:fill="FFFFFF"/>
          <w:lang w:bidi="fa-IR"/>
        </w:rPr>
        <w:t>1185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shd w:val="clear" w:color="auto" w:fill="FFFFFF"/>
          <w:lang w:bidi="fa-IR"/>
        </w:rPr>
        <w:t xml:space="preserve">, </w:t>
      </w:r>
      <w:r w:rsidR="0059459E">
        <w:rPr>
          <w:rFonts w:ascii="Times New Roman" w:eastAsia="Andale Sans UI" w:hAnsi="Times New Roman" w:cs="Times New Roman"/>
          <w:color w:val="000000"/>
          <w:sz w:val="28"/>
          <w:szCs w:val="28"/>
          <w:shd w:val="clear" w:color="auto" w:fill="FFFFFF"/>
          <w:lang w:bidi="fa-IR"/>
        </w:rPr>
        <w:t>У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shd w:val="clear" w:color="auto" w:fill="FFFFFF"/>
          <w:lang w:bidi="fa-IR"/>
        </w:rPr>
        <w:t xml:space="preserve">правлением выдано </w:t>
      </w:r>
      <w:r w:rsidRPr="00C76341">
        <w:rPr>
          <w:rFonts w:ascii="Times New Roman" w:eastAsia="Andale Sans UI" w:hAnsi="Times New Roman" w:cs="Times New Roman"/>
          <w:b/>
          <w:color w:val="000000"/>
          <w:sz w:val="28"/>
          <w:szCs w:val="28"/>
          <w:shd w:val="clear" w:color="auto" w:fill="FFFFFF"/>
          <w:lang w:bidi="fa-IR"/>
        </w:rPr>
        <w:t>694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shd w:val="clear" w:color="auto" w:fill="FFFFFF"/>
          <w:lang w:bidi="fa-IR"/>
        </w:rPr>
        <w:t xml:space="preserve"> разрешени</w:t>
      </w:r>
      <w:r w:rsidR="006828C3">
        <w:rPr>
          <w:rFonts w:ascii="Times New Roman" w:eastAsia="Andale Sans UI" w:hAnsi="Times New Roman" w:cs="Times New Roman"/>
          <w:color w:val="000000"/>
          <w:sz w:val="28"/>
          <w:szCs w:val="28"/>
          <w:shd w:val="clear" w:color="auto" w:fill="FFFFFF"/>
          <w:lang w:bidi="fa-IR"/>
        </w:rPr>
        <w:t>я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shd w:val="clear" w:color="auto" w:fill="FFFFFF"/>
          <w:lang w:bidi="fa-IR"/>
        </w:rPr>
        <w:t xml:space="preserve">, </w:t>
      </w:r>
      <w:r w:rsidR="00D26811">
        <w:rPr>
          <w:rFonts w:ascii="Times New Roman" w:eastAsia="Andale Sans UI" w:hAnsi="Times New Roman" w:cs="Times New Roman"/>
          <w:color w:val="000000"/>
          <w:sz w:val="28"/>
          <w:szCs w:val="28"/>
          <w:shd w:val="clear" w:color="auto" w:fill="FFFFFF"/>
          <w:lang w:bidi="fa-IR"/>
        </w:rPr>
        <w:t xml:space="preserve">отказано в выдаче разрешений </w:t>
      </w:r>
      <w:r w:rsidR="003014EB">
        <w:rPr>
          <w:rFonts w:ascii="Times New Roman" w:eastAsia="Andale Sans UI" w:hAnsi="Times New Roman" w:cs="Times New Roman"/>
          <w:color w:val="000000"/>
          <w:sz w:val="28"/>
          <w:szCs w:val="28"/>
          <w:shd w:val="clear" w:color="auto" w:fill="FFFFFF"/>
          <w:lang w:bidi="fa-IR"/>
        </w:rPr>
        <w:t xml:space="preserve">по </w:t>
      </w:r>
      <w:r w:rsidR="003014EB" w:rsidRPr="00D26811">
        <w:rPr>
          <w:rFonts w:ascii="Times New Roman" w:eastAsia="Andale Sans UI" w:hAnsi="Times New Roman" w:cs="Times New Roman"/>
          <w:b/>
          <w:color w:val="000000"/>
          <w:sz w:val="28"/>
          <w:szCs w:val="28"/>
          <w:shd w:val="clear" w:color="auto" w:fill="FFFFFF"/>
          <w:lang w:bidi="fa-IR"/>
        </w:rPr>
        <w:t>78</w:t>
      </w:r>
      <w:r w:rsidR="003014EB">
        <w:rPr>
          <w:rFonts w:ascii="Times New Roman" w:eastAsia="Andale Sans UI" w:hAnsi="Times New Roman" w:cs="Times New Roman"/>
          <w:color w:val="000000"/>
          <w:sz w:val="28"/>
          <w:szCs w:val="28"/>
          <w:shd w:val="clear" w:color="auto" w:fill="FFFFFF"/>
          <w:lang w:bidi="fa-IR"/>
        </w:rPr>
        <w:t xml:space="preserve"> заявлениям,</w:t>
      </w:r>
      <w:r w:rsidR="003B7863" w:rsidRPr="003B7863">
        <w:rPr>
          <w:rFonts w:ascii="Times New Roman" w:eastAsia="Andale Sans UI" w:hAnsi="Times New Roman" w:cs="Times New Roman"/>
          <w:color w:val="000000"/>
          <w:sz w:val="28"/>
          <w:szCs w:val="28"/>
          <w:shd w:val="clear" w:color="auto" w:fill="FFFFFF"/>
          <w:lang w:bidi="fa-IR"/>
        </w:rPr>
        <w:t xml:space="preserve"> </w:t>
      </w:r>
      <w:r w:rsidR="00D26811">
        <w:rPr>
          <w:rFonts w:ascii="Times New Roman" w:eastAsia="Andale Sans UI" w:hAnsi="Times New Roman" w:cs="Times New Roman"/>
          <w:color w:val="000000"/>
          <w:sz w:val="28"/>
          <w:szCs w:val="28"/>
          <w:shd w:val="clear" w:color="auto" w:fill="FFFFFF"/>
          <w:lang w:bidi="fa-IR"/>
        </w:rPr>
        <w:t xml:space="preserve">связи с предоставлением заявителями недостоверных сведений, количество сданных разрешений составило </w:t>
      </w:r>
      <w:r w:rsidR="00085789">
        <w:rPr>
          <w:rFonts w:ascii="Times New Roman" w:eastAsia="Andale Sans UI" w:hAnsi="Times New Roman" w:cs="Times New Roman"/>
          <w:color w:val="000000"/>
          <w:sz w:val="28"/>
          <w:szCs w:val="28"/>
          <w:shd w:val="clear" w:color="auto" w:fill="FFFFFF"/>
          <w:lang w:bidi="fa-IR"/>
        </w:rPr>
        <w:t xml:space="preserve">- </w:t>
      </w:r>
      <w:r w:rsidR="00D26811" w:rsidRPr="00085789">
        <w:rPr>
          <w:rFonts w:ascii="Times New Roman" w:eastAsia="Andale Sans UI" w:hAnsi="Times New Roman" w:cs="Times New Roman"/>
          <w:b/>
          <w:color w:val="000000"/>
          <w:sz w:val="28"/>
          <w:szCs w:val="28"/>
          <w:shd w:val="clear" w:color="auto" w:fill="FFFFFF"/>
          <w:lang w:bidi="fa-IR"/>
        </w:rPr>
        <w:t>1</w:t>
      </w:r>
      <w:r w:rsidR="00D26811" w:rsidRPr="00085789">
        <w:rPr>
          <w:rFonts w:ascii="Times New Roman" w:eastAsia="Andale Sans UI" w:hAnsi="Times New Roman" w:cs="Times New Roman"/>
          <w:b/>
          <w:sz w:val="28"/>
          <w:szCs w:val="28"/>
          <w:shd w:val="clear" w:color="auto" w:fill="FFFFFF"/>
          <w:lang w:eastAsia="ja-JP" w:bidi="fa-IR"/>
        </w:rPr>
        <w:t xml:space="preserve">188 </w:t>
      </w:r>
      <w:r w:rsidR="00D26811" w:rsidRPr="00085789">
        <w:rPr>
          <w:rFonts w:ascii="Times New Roman" w:hAnsi="Times New Roman" w:cs="Times New Roman"/>
          <w:sz w:val="28"/>
          <w:szCs w:val="28"/>
          <w:shd w:val="clear" w:color="auto" w:fill="FFFFFF"/>
        </w:rPr>
        <w:t>шт</w:t>
      </w:r>
      <w:r w:rsidR="000857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3121" w:rsidRDefault="001A7465" w:rsidP="001A74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32CF">
        <w:rPr>
          <w:rFonts w:ascii="Times New Roman" w:hAnsi="Times New Roman" w:cs="Times New Roman"/>
          <w:sz w:val="26"/>
          <w:szCs w:val="26"/>
        </w:rPr>
        <w:t>Действующи</w:t>
      </w:r>
      <w:r w:rsidR="00085789">
        <w:rPr>
          <w:rFonts w:ascii="Times New Roman" w:hAnsi="Times New Roman" w:cs="Times New Roman"/>
          <w:sz w:val="26"/>
          <w:szCs w:val="26"/>
        </w:rPr>
        <w:t>е</w:t>
      </w:r>
      <w:r w:rsidRPr="003E32CF">
        <w:rPr>
          <w:rFonts w:ascii="Times New Roman" w:hAnsi="Times New Roman" w:cs="Times New Roman"/>
          <w:sz w:val="26"/>
          <w:szCs w:val="26"/>
        </w:rPr>
        <w:t xml:space="preserve"> разрешения </w:t>
      </w:r>
      <w:r w:rsidR="00085789">
        <w:rPr>
          <w:rFonts w:ascii="Times New Roman" w:hAnsi="Times New Roman" w:cs="Times New Roman"/>
          <w:sz w:val="26"/>
          <w:szCs w:val="26"/>
        </w:rPr>
        <w:t>имеют</w:t>
      </w:r>
      <w:r w:rsidRPr="003E32CF">
        <w:rPr>
          <w:rFonts w:ascii="Times New Roman" w:hAnsi="Times New Roman" w:cs="Times New Roman"/>
          <w:sz w:val="26"/>
          <w:szCs w:val="26"/>
        </w:rPr>
        <w:t xml:space="preserve"> </w:t>
      </w:r>
      <w:r w:rsidRPr="006828C3">
        <w:rPr>
          <w:rFonts w:ascii="Times New Roman" w:hAnsi="Times New Roman" w:cs="Times New Roman"/>
          <w:b/>
          <w:sz w:val="26"/>
          <w:szCs w:val="26"/>
        </w:rPr>
        <w:t>50</w:t>
      </w:r>
      <w:r w:rsidRPr="003E32CF">
        <w:rPr>
          <w:rFonts w:ascii="Times New Roman" w:hAnsi="Times New Roman" w:cs="Times New Roman"/>
          <w:sz w:val="26"/>
          <w:szCs w:val="26"/>
        </w:rPr>
        <w:t xml:space="preserve"> юридических лиц </w:t>
      </w:r>
      <w:r w:rsidR="00085789">
        <w:rPr>
          <w:rFonts w:ascii="Times New Roman" w:hAnsi="Times New Roman" w:cs="Times New Roman"/>
          <w:sz w:val="26"/>
          <w:szCs w:val="26"/>
        </w:rPr>
        <w:t>(</w:t>
      </w:r>
      <w:r w:rsidR="006828C3" w:rsidRPr="006828C3">
        <w:rPr>
          <w:rFonts w:ascii="Times New Roman" w:hAnsi="Times New Roman" w:cs="Times New Roman"/>
          <w:b/>
          <w:sz w:val="28"/>
          <w:szCs w:val="28"/>
        </w:rPr>
        <w:t>1</w:t>
      </w:r>
      <w:r w:rsidR="00085789" w:rsidRPr="006828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597</w:t>
      </w:r>
      <w:r w:rsidR="00085789" w:rsidRPr="000857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разрешений</w:t>
      </w:r>
      <w:r w:rsidR="00085789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3E32CF">
        <w:rPr>
          <w:rFonts w:ascii="Times New Roman" w:hAnsi="Times New Roman" w:cs="Times New Roman"/>
          <w:sz w:val="26"/>
          <w:szCs w:val="26"/>
        </w:rPr>
        <w:t xml:space="preserve"> и </w:t>
      </w:r>
      <w:r w:rsidRPr="006828C3">
        <w:rPr>
          <w:rFonts w:ascii="Times New Roman" w:hAnsi="Times New Roman" w:cs="Times New Roman"/>
          <w:b/>
          <w:sz w:val="26"/>
          <w:szCs w:val="26"/>
        </w:rPr>
        <w:t>285</w:t>
      </w:r>
      <w:r w:rsidRPr="003E32CF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3014EB">
        <w:rPr>
          <w:rFonts w:ascii="Times New Roman" w:hAnsi="Times New Roman" w:cs="Times New Roman"/>
          <w:sz w:val="26"/>
          <w:szCs w:val="26"/>
        </w:rPr>
        <w:t xml:space="preserve"> (</w:t>
      </w:r>
      <w:r w:rsidR="003014EB" w:rsidRPr="000857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1440</w:t>
      </w:r>
      <w:r w:rsidR="003014EB" w:rsidRPr="000857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разрешений</w:t>
      </w:r>
      <w:r w:rsidR="003014E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841909">
        <w:rPr>
          <w:rFonts w:ascii="Times New Roman" w:hAnsi="Times New Roman" w:cs="Times New Roman"/>
          <w:sz w:val="26"/>
          <w:szCs w:val="26"/>
        </w:rPr>
        <w:t>.</w:t>
      </w:r>
    </w:p>
    <w:p w:rsidR="001A7465" w:rsidRDefault="001A7465" w:rsidP="001A74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32CF">
        <w:rPr>
          <w:rFonts w:ascii="Times New Roman" w:hAnsi="Times New Roman" w:cs="Times New Roman"/>
          <w:sz w:val="26"/>
          <w:szCs w:val="26"/>
        </w:rPr>
        <w:t xml:space="preserve">Количество разрешений, сосредоточенных в руках одного </w:t>
      </w:r>
      <w:r>
        <w:rPr>
          <w:rFonts w:ascii="Times New Roman" w:hAnsi="Times New Roman" w:cs="Times New Roman"/>
          <w:sz w:val="26"/>
          <w:szCs w:val="26"/>
        </w:rPr>
        <w:t xml:space="preserve">юридического лица </w:t>
      </w:r>
      <w:r w:rsidRPr="003E32CF"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</w:t>
      </w:r>
      <w:r w:rsidRPr="003E32CF">
        <w:rPr>
          <w:rFonts w:ascii="Times New Roman" w:hAnsi="Times New Roman" w:cs="Times New Roman"/>
          <w:sz w:val="26"/>
          <w:szCs w:val="26"/>
        </w:rPr>
        <w:t xml:space="preserve">варьируется от 1 до </w:t>
      </w:r>
      <w:r>
        <w:rPr>
          <w:rFonts w:ascii="Times New Roman" w:hAnsi="Times New Roman" w:cs="Times New Roman"/>
          <w:sz w:val="26"/>
          <w:szCs w:val="26"/>
        </w:rPr>
        <w:t>490</w:t>
      </w:r>
      <w:r w:rsidRPr="003E32CF">
        <w:rPr>
          <w:rFonts w:ascii="Times New Roman" w:hAnsi="Times New Roman" w:cs="Times New Roman"/>
          <w:sz w:val="26"/>
          <w:szCs w:val="26"/>
        </w:rPr>
        <w:t xml:space="preserve"> штук.</w:t>
      </w:r>
    </w:p>
    <w:p w:rsidR="000E1510" w:rsidRDefault="000E1510" w:rsidP="00FD6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44C" w:rsidRDefault="00FD644C" w:rsidP="00FD6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№ 2</w:t>
      </w:r>
      <w:r w:rsidR="00433EE6">
        <w:rPr>
          <w:rFonts w:ascii="Times New Roman" w:hAnsi="Times New Roman" w:cs="Times New Roman"/>
          <w:b/>
          <w:sz w:val="26"/>
          <w:szCs w:val="26"/>
        </w:rPr>
        <w:t>2</w:t>
      </w:r>
    </w:p>
    <w:p w:rsidR="00FD644C" w:rsidRDefault="00FD644C" w:rsidP="00D445CE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</w:p>
    <w:p w:rsidR="006A0820" w:rsidRPr="006A0820" w:rsidRDefault="006A0820" w:rsidP="006A0820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  <w:r w:rsidRPr="006A0820">
        <w:rPr>
          <w:rFonts w:ascii="Times New Roman" w:eastAsia="Times New Roman" w:hAnsi="Times New Roman" w:cs="Courier New"/>
          <w:sz w:val="26"/>
          <w:szCs w:val="26"/>
          <w:lang w:eastAsia="ar-SA"/>
        </w:rPr>
        <w:t>Необходимо добавить, что в соответствии с постановлением Правительства Российской Федерации от 11 июня 2020 года № 849 «О внесении изменений в постановление Правительства Российской Федерации от 3 апреля 2020 года № 440 «О</w:t>
      </w:r>
      <w:r w:rsidR="00841909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продлении действия разрешений </w:t>
      </w:r>
      <w:r w:rsidRPr="006A0820">
        <w:rPr>
          <w:rFonts w:ascii="Times New Roman" w:eastAsia="Times New Roman" w:hAnsi="Times New Roman" w:cs="Courier New"/>
          <w:sz w:val="26"/>
          <w:szCs w:val="26"/>
          <w:lang w:eastAsia="ar-SA"/>
        </w:rPr>
        <w:t>и иных особенностях в отношении разрешительной деятель</w:t>
      </w:r>
      <w:r w:rsidR="00841909">
        <w:rPr>
          <w:rFonts w:ascii="Times New Roman" w:eastAsia="Times New Roman" w:hAnsi="Times New Roman" w:cs="Courier New"/>
          <w:sz w:val="26"/>
          <w:szCs w:val="26"/>
          <w:lang w:eastAsia="ar-SA"/>
        </w:rPr>
        <w:t>ности в 2020 году» разрешения</w:t>
      </w:r>
      <w:r w:rsidRPr="006A0820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на осуществление деятельности по перевозке пасс</w:t>
      </w:r>
      <w:r w:rsidR="00841909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ажиров и багажа легковым такси, </w:t>
      </w:r>
      <w:proofErr w:type="gramStart"/>
      <w:r w:rsidRPr="006A0820">
        <w:rPr>
          <w:rFonts w:ascii="Times New Roman" w:eastAsia="Times New Roman" w:hAnsi="Times New Roman" w:cs="Courier New"/>
          <w:sz w:val="26"/>
          <w:szCs w:val="26"/>
          <w:lang w:eastAsia="ar-SA"/>
        </w:rPr>
        <w:t>сроки</w:t>
      </w:r>
      <w:proofErr w:type="gramEnd"/>
      <w:r w:rsidRPr="006A0820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действия которых истекают в период с 15 марта по 31 декабря 2020 года</w:t>
      </w:r>
      <w:r w:rsidR="00841909">
        <w:rPr>
          <w:rFonts w:ascii="Times New Roman" w:eastAsia="Times New Roman" w:hAnsi="Times New Roman" w:cs="Courier New"/>
          <w:sz w:val="26"/>
          <w:szCs w:val="26"/>
          <w:lang w:eastAsia="ar-SA"/>
        </w:rPr>
        <w:t>,</w:t>
      </w:r>
      <w:r w:rsidRPr="006A0820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 продлеваются сроком действия на 12 месяцев. </w:t>
      </w:r>
    </w:p>
    <w:p w:rsidR="006A0820" w:rsidRPr="006A0820" w:rsidRDefault="006A0820" w:rsidP="006A08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  <w:r w:rsidRPr="006A0820">
        <w:rPr>
          <w:rFonts w:ascii="Times New Roman" w:eastAsia="Times New Roman" w:hAnsi="Times New Roman" w:cs="Courier New"/>
          <w:sz w:val="26"/>
          <w:szCs w:val="26"/>
          <w:lang w:eastAsia="ar-SA"/>
        </w:rPr>
        <w:t>В завершении выступлени</w:t>
      </w:r>
      <w:r w:rsidR="00841909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я хочу обратиться к участникам мероприятия выступить </w:t>
      </w:r>
      <w:r w:rsidRPr="006A0820">
        <w:rPr>
          <w:rFonts w:ascii="Times New Roman" w:eastAsia="Times New Roman" w:hAnsi="Times New Roman" w:cs="Courier New"/>
          <w:sz w:val="26"/>
          <w:szCs w:val="26"/>
          <w:lang w:eastAsia="ar-SA"/>
        </w:rPr>
        <w:t>по волнующим Вас вопроса</w:t>
      </w:r>
      <w:r w:rsidR="00841909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м, обсудить интересующие темы, высказать </w:t>
      </w:r>
      <w:r w:rsidRPr="006A0820">
        <w:rPr>
          <w:rFonts w:ascii="Times New Roman" w:eastAsia="Times New Roman" w:hAnsi="Times New Roman" w:cs="Courier New"/>
          <w:sz w:val="26"/>
          <w:szCs w:val="26"/>
          <w:lang w:eastAsia="ar-SA"/>
        </w:rPr>
        <w:t>свои предложения направленные на пов</w:t>
      </w:r>
      <w:r w:rsidR="00841909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ышение качества и безопасности </w:t>
      </w:r>
      <w:r w:rsidRPr="006A0820">
        <w:rPr>
          <w:rFonts w:ascii="Times New Roman" w:eastAsia="Times New Roman" w:hAnsi="Times New Roman" w:cs="Courier New"/>
          <w:sz w:val="26"/>
          <w:szCs w:val="26"/>
          <w:lang w:eastAsia="ar-SA"/>
        </w:rPr>
        <w:t xml:space="preserve">оказываемых услуг такси. </w:t>
      </w:r>
    </w:p>
    <w:p w:rsidR="00555B22" w:rsidRDefault="00555B22" w:rsidP="00555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</w:p>
    <w:p w:rsidR="00555B22" w:rsidRDefault="00555B22" w:rsidP="00555B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1909" w:rsidRDefault="00555B22" w:rsidP="008419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№ 2</w:t>
      </w:r>
      <w:r w:rsidR="00433EE6">
        <w:rPr>
          <w:rFonts w:ascii="Times New Roman" w:hAnsi="Times New Roman" w:cs="Times New Roman"/>
          <w:b/>
          <w:sz w:val="26"/>
          <w:szCs w:val="26"/>
        </w:rPr>
        <w:t>3</w:t>
      </w:r>
    </w:p>
    <w:p w:rsidR="00841909" w:rsidRDefault="00841909" w:rsidP="008419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44C" w:rsidRPr="00841909" w:rsidRDefault="00555B22" w:rsidP="008419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Благодарю за внимание!</w:t>
      </w:r>
    </w:p>
    <w:p w:rsidR="00D12C58" w:rsidRDefault="00D12C58" w:rsidP="00F602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0258" w:rsidRDefault="00433EE6" w:rsidP="00D12C58">
      <w:pPr>
        <w:spacing w:after="0" w:line="240" w:lineRule="auto"/>
        <w:contextualSpacing/>
        <w:jc w:val="center"/>
        <w:rPr>
          <w:rFonts w:ascii="Times New Roman" w:eastAsia="Times New Roman" w:hAnsi="Times New Roman" w:cs="Courier New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</w:rPr>
        <w:t>СЛАЙД № 24</w:t>
      </w:r>
    </w:p>
    <w:p w:rsidR="00F60258" w:rsidRDefault="00F60258" w:rsidP="00D445CE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ar-SA"/>
        </w:rPr>
      </w:pPr>
    </w:p>
    <w:p w:rsidR="005D7B43" w:rsidRDefault="005D7B43" w:rsidP="00D445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Отдел </w:t>
      </w:r>
      <w:r w:rsidR="001B6F47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работе с территориями управления</w:t>
      </w:r>
    </w:p>
    <w:p w:rsidR="005D7B43" w:rsidRDefault="005D7B43" w:rsidP="00D445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административно-технического </w:t>
      </w:r>
    </w:p>
    <w:p w:rsidR="005D2CE9" w:rsidRPr="00841909" w:rsidRDefault="001B6F47" w:rsidP="008419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5D7B43">
        <w:rPr>
          <w:rFonts w:ascii="Times New Roman" w:hAnsi="Times New Roman" w:cs="Times New Roman"/>
          <w:b/>
          <w:sz w:val="26"/>
          <w:szCs w:val="26"/>
        </w:rPr>
        <w:t>онтроля Калужской области</w:t>
      </w:r>
    </w:p>
    <w:sectPr w:rsidR="005D2CE9" w:rsidRPr="00841909" w:rsidSect="00555B22">
      <w:headerReference w:type="default" r:id="rId9"/>
      <w:pgSz w:w="11906" w:h="16838" w:code="9"/>
      <w:pgMar w:top="1134" w:right="850" w:bottom="1134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96" w:rsidRDefault="00B73296" w:rsidP="0003537B">
      <w:pPr>
        <w:spacing w:after="0" w:line="240" w:lineRule="auto"/>
      </w:pPr>
      <w:r>
        <w:separator/>
      </w:r>
    </w:p>
  </w:endnote>
  <w:endnote w:type="continuationSeparator" w:id="0">
    <w:p w:rsidR="00B73296" w:rsidRDefault="00B73296" w:rsidP="0003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96" w:rsidRDefault="00B73296" w:rsidP="0003537B">
      <w:pPr>
        <w:spacing w:after="0" w:line="240" w:lineRule="auto"/>
      </w:pPr>
      <w:r>
        <w:separator/>
      </w:r>
    </w:p>
  </w:footnote>
  <w:footnote w:type="continuationSeparator" w:id="0">
    <w:p w:rsidR="00B73296" w:rsidRDefault="00B73296" w:rsidP="0003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6872"/>
      <w:docPartObj>
        <w:docPartGallery w:val="Page Numbers (Top of Page)"/>
        <w:docPartUnique/>
      </w:docPartObj>
    </w:sdtPr>
    <w:sdtEndPr/>
    <w:sdtContent>
      <w:p w:rsidR="0003537B" w:rsidRDefault="00BC6448">
        <w:pPr>
          <w:pStyle w:val="a6"/>
          <w:jc w:val="center"/>
        </w:pPr>
        <w:r>
          <w:fldChar w:fldCharType="begin"/>
        </w:r>
        <w:r w:rsidR="0003537B">
          <w:instrText>PAGE   \* MERGEFORMAT</w:instrText>
        </w:r>
        <w:r>
          <w:fldChar w:fldCharType="separate"/>
        </w:r>
        <w:r w:rsidR="00136781">
          <w:rPr>
            <w:noProof/>
          </w:rPr>
          <w:t>1</w:t>
        </w:r>
        <w:r>
          <w:fldChar w:fldCharType="end"/>
        </w:r>
      </w:p>
    </w:sdtContent>
  </w:sdt>
  <w:p w:rsidR="0003537B" w:rsidRDefault="000353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48DB"/>
    <w:multiLevelType w:val="hybridMultilevel"/>
    <w:tmpl w:val="65D89032"/>
    <w:lvl w:ilvl="0" w:tplc="B3703E1E"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">
    <w:nsid w:val="650E0FE6"/>
    <w:multiLevelType w:val="multilevel"/>
    <w:tmpl w:val="1AE0594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7DB724EA"/>
    <w:multiLevelType w:val="hybridMultilevel"/>
    <w:tmpl w:val="214CC0EC"/>
    <w:lvl w:ilvl="0" w:tplc="D71CE1C8">
      <w:numFmt w:val="bullet"/>
      <w:lvlText w:val="-"/>
      <w:lvlJc w:val="left"/>
      <w:pPr>
        <w:ind w:left="921" w:hanging="360"/>
      </w:pPr>
      <w:rPr>
        <w:rFonts w:ascii="Times New Roman" w:eastAsiaTheme="minorHAnsi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07"/>
    <w:rsid w:val="00000306"/>
    <w:rsid w:val="000005DA"/>
    <w:rsid w:val="0000101C"/>
    <w:rsid w:val="00001E8C"/>
    <w:rsid w:val="000065FA"/>
    <w:rsid w:val="00006954"/>
    <w:rsid w:val="00021B47"/>
    <w:rsid w:val="00027197"/>
    <w:rsid w:val="00030EA2"/>
    <w:rsid w:val="0003345F"/>
    <w:rsid w:val="000347A8"/>
    <w:rsid w:val="000348EB"/>
    <w:rsid w:val="0003537B"/>
    <w:rsid w:val="000415C4"/>
    <w:rsid w:val="00050335"/>
    <w:rsid w:val="00050359"/>
    <w:rsid w:val="00051F69"/>
    <w:rsid w:val="00052C8F"/>
    <w:rsid w:val="000555E5"/>
    <w:rsid w:val="00061105"/>
    <w:rsid w:val="000672F4"/>
    <w:rsid w:val="00067426"/>
    <w:rsid w:val="00070CCA"/>
    <w:rsid w:val="00071401"/>
    <w:rsid w:val="00075C4A"/>
    <w:rsid w:val="00075F95"/>
    <w:rsid w:val="00076FC8"/>
    <w:rsid w:val="00085789"/>
    <w:rsid w:val="00095AD2"/>
    <w:rsid w:val="0009605C"/>
    <w:rsid w:val="000A127B"/>
    <w:rsid w:val="000A1548"/>
    <w:rsid w:val="000A6A57"/>
    <w:rsid w:val="000C606D"/>
    <w:rsid w:val="000C6584"/>
    <w:rsid w:val="000C6965"/>
    <w:rsid w:val="000C7985"/>
    <w:rsid w:val="000E1510"/>
    <w:rsid w:val="000E653B"/>
    <w:rsid w:val="000F4B73"/>
    <w:rsid w:val="000F5D19"/>
    <w:rsid w:val="000F6AB8"/>
    <w:rsid w:val="00101572"/>
    <w:rsid w:val="001047D4"/>
    <w:rsid w:val="00104ABC"/>
    <w:rsid w:val="001105E9"/>
    <w:rsid w:val="00112E6C"/>
    <w:rsid w:val="001137DF"/>
    <w:rsid w:val="00114A14"/>
    <w:rsid w:val="00115FD7"/>
    <w:rsid w:val="00123B94"/>
    <w:rsid w:val="001247B1"/>
    <w:rsid w:val="00126A96"/>
    <w:rsid w:val="00127AD6"/>
    <w:rsid w:val="0013475B"/>
    <w:rsid w:val="00134D97"/>
    <w:rsid w:val="001360A3"/>
    <w:rsid w:val="00136781"/>
    <w:rsid w:val="00137A43"/>
    <w:rsid w:val="0014042F"/>
    <w:rsid w:val="001471D6"/>
    <w:rsid w:val="001525FC"/>
    <w:rsid w:val="00156D61"/>
    <w:rsid w:val="00157196"/>
    <w:rsid w:val="00163A8A"/>
    <w:rsid w:val="0017006F"/>
    <w:rsid w:val="0017078D"/>
    <w:rsid w:val="00170B22"/>
    <w:rsid w:val="00174299"/>
    <w:rsid w:val="0017435D"/>
    <w:rsid w:val="001775CC"/>
    <w:rsid w:val="001820F0"/>
    <w:rsid w:val="00184CFA"/>
    <w:rsid w:val="00184E88"/>
    <w:rsid w:val="00197297"/>
    <w:rsid w:val="001A0C3B"/>
    <w:rsid w:val="001A2EA3"/>
    <w:rsid w:val="001A39A9"/>
    <w:rsid w:val="001A7465"/>
    <w:rsid w:val="001B065F"/>
    <w:rsid w:val="001B1E52"/>
    <w:rsid w:val="001B4699"/>
    <w:rsid w:val="001B4EA3"/>
    <w:rsid w:val="001B6F47"/>
    <w:rsid w:val="001C21BF"/>
    <w:rsid w:val="001C2D0B"/>
    <w:rsid w:val="001C49A8"/>
    <w:rsid w:val="001C579A"/>
    <w:rsid w:val="001D15AA"/>
    <w:rsid w:val="001D2179"/>
    <w:rsid w:val="001D2632"/>
    <w:rsid w:val="001D2DA1"/>
    <w:rsid w:val="001D5FA2"/>
    <w:rsid w:val="001E44EC"/>
    <w:rsid w:val="0020063F"/>
    <w:rsid w:val="0021090E"/>
    <w:rsid w:val="0021489F"/>
    <w:rsid w:val="00221253"/>
    <w:rsid w:val="00223C11"/>
    <w:rsid w:val="00225E96"/>
    <w:rsid w:val="00226ADB"/>
    <w:rsid w:val="00233A31"/>
    <w:rsid w:val="00235E57"/>
    <w:rsid w:val="00237099"/>
    <w:rsid w:val="002405E3"/>
    <w:rsid w:val="00242173"/>
    <w:rsid w:val="002433E1"/>
    <w:rsid w:val="00244EE0"/>
    <w:rsid w:val="00251D86"/>
    <w:rsid w:val="00252843"/>
    <w:rsid w:val="00253302"/>
    <w:rsid w:val="00263B1B"/>
    <w:rsid w:val="00264E47"/>
    <w:rsid w:val="00265C37"/>
    <w:rsid w:val="002727EF"/>
    <w:rsid w:val="00273EE6"/>
    <w:rsid w:val="00281694"/>
    <w:rsid w:val="00282DF7"/>
    <w:rsid w:val="00284E78"/>
    <w:rsid w:val="002A6EB1"/>
    <w:rsid w:val="002B19B0"/>
    <w:rsid w:val="002B216B"/>
    <w:rsid w:val="002C49EC"/>
    <w:rsid w:val="002C71EB"/>
    <w:rsid w:val="002D6047"/>
    <w:rsid w:val="002D6140"/>
    <w:rsid w:val="003014EB"/>
    <w:rsid w:val="0030199F"/>
    <w:rsid w:val="00302F75"/>
    <w:rsid w:val="0030384B"/>
    <w:rsid w:val="00304B44"/>
    <w:rsid w:val="00304EB9"/>
    <w:rsid w:val="00311959"/>
    <w:rsid w:val="00312A03"/>
    <w:rsid w:val="00314789"/>
    <w:rsid w:val="0032012F"/>
    <w:rsid w:val="0032063D"/>
    <w:rsid w:val="00323BBC"/>
    <w:rsid w:val="00325481"/>
    <w:rsid w:val="00326FE8"/>
    <w:rsid w:val="003274E2"/>
    <w:rsid w:val="00332753"/>
    <w:rsid w:val="00336E26"/>
    <w:rsid w:val="00337967"/>
    <w:rsid w:val="00340F0A"/>
    <w:rsid w:val="00341759"/>
    <w:rsid w:val="00343CA9"/>
    <w:rsid w:val="00351C7E"/>
    <w:rsid w:val="003526C3"/>
    <w:rsid w:val="00353969"/>
    <w:rsid w:val="00355793"/>
    <w:rsid w:val="00355B45"/>
    <w:rsid w:val="00374D76"/>
    <w:rsid w:val="003764B3"/>
    <w:rsid w:val="00383BF0"/>
    <w:rsid w:val="00385E75"/>
    <w:rsid w:val="00391738"/>
    <w:rsid w:val="00394458"/>
    <w:rsid w:val="00397F72"/>
    <w:rsid w:val="003A27D5"/>
    <w:rsid w:val="003A29D7"/>
    <w:rsid w:val="003A66AA"/>
    <w:rsid w:val="003A7D31"/>
    <w:rsid w:val="003B299C"/>
    <w:rsid w:val="003B7863"/>
    <w:rsid w:val="003C0E47"/>
    <w:rsid w:val="003C3DA1"/>
    <w:rsid w:val="003E5DDA"/>
    <w:rsid w:val="003F1240"/>
    <w:rsid w:val="003F3129"/>
    <w:rsid w:val="003F3AE5"/>
    <w:rsid w:val="004031AF"/>
    <w:rsid w:val="00412BD1"/>
    <w:rsid w:val="00417CE4"/>
    <w:rsid w:val="00426A97"/>
    <w:rsid w:val="00427F11"/>
    <w:rsid w:val="004334F1"/>
    <w:rsid w:val="00433EE6"/>
    <w:rsid w:val="00444CD9"/>
    <w:rsid w:val="004556DF"/>
    <w:rsid w:val="00457761"/>
    <w:rsid w:val="00463F04"/>
    <w:rsid w:val="004708FA"/>
    <w:rsid w:val="0048126D"/>
    <w:rsid w:val="0048384B"/>
    <w:rsid w:val="004862BE"/>
    <w:rsid w:val="00491A7D"/>
    <w:rsid w:val="00492C27"/>
    <w:rsid w:val="004A7F4A"/>
    <w:rsid w:val="004B1505"/>
    <w:rsid w:val="004B2ADE"/>
    <w:rsid w:val="004B31A4"/>
    <w:rsid w:val="004C1B0F"/>
    <w:rsid w:val="004C1F18"/>
    <w:rsid w:val="004C23D2"/>
    <w:rsid w:val="004C3FFF"/>
    <w:rsid w:val="004C4450"/>
    <w:rsid w:val="004C59EE"/>
    <w:rsid w:val="004D12E9"/>
    <w:rsid w:val="004D63C9"/>
    <w:rsid w:val="004E0A10"/>
    <w:rsid w:val="004E56CF"/>
    <w:rsid w:val="004E5E30"/>
    <w:rsid w:val="004F0F67"/>
    <w:rsid w:val="004F21A3"/>
    <w:rsid w:val="004F52DD"/>
    <w:rsid w:val="00500540"/>
    <w:rsid w:val="005157A3"/>
    <w:rsid w:val="0051781C"/>
    <w:rsid w:val="00523DFD"/>
    <w:rsid w:val="00524960"/>
    <w:rsid w:val="00525378"/>
    <w:rsid w:val="0052752E"/>
    <w:rsid w:val="00531D0D"/>
    <w:rsid w:val="005371C4"/>
    <w:rsid w:val="005424B3"/>
    <w:rsid w:val="00552260"/>
    <w:rsid w:val="00552808"/>
    <w:rsid w:val="00552B1E"/>
    <w:rsid w:val="005547DD"/>
    <w:rsid w:val="00554B94"/>
    <w:rsid w:val="00555B22"/>
    <w:rsid w:val="00567B02"/>
    <w:rsid w:val="00585AA9"/>
    <w:rsid w:val="00587F36"/>
    <w:rsid w:val="00590847"/>
    <w:rsid w:val="00591A12"/>
    <w:rsid w:val="00592380"/>
    <w:rsid w:val="00592E5B"/>
    <w:rsid w:val="00593C1F"/>
    <w:rsid w:val="0059459E"/>
    <w:rsid w:val="00596C0C"/>
    <w:rsid w:val="00597AEA"/>
    <w:rsid w:val="00597E0F"/>
    <w:rsid w:val="005A0514"/>
    <w:rsid w:val="005A22A5"/>
    <w:rsid w:val="005A367E"/>
    <w:rsid w:val="005B3720"/>
    <w:rsid w:val="005D2CE9"/>
    <w:rsid w:val="005D7B43"/>
    <w:rsid w:val="005E0D43"/>
    <w:rsid w:val="005E3B83"/>
    <w:rsid w:val="005E4493"/>
    <w:rsid w:val="005E4B6F"/>
    <w:rsid w:val="005E683C"/>
    <w:rsid w:val="005F1381"/>
    <w:rsid w:val="0060341F"/>
    <w:rsid w:val="00606C81"/>
    <w:rsid w:val="00607676"/>
    <w:rsid w:val="0061506C"/>
    <w:rsid w:val="0063212C"/>
    <w:rsid w:val="00635332"/>
    <w:rsid w:val="006356DD"/>
    <w:rsid w:val="00636A24"/>
    <w:rsid w:val="0064633F"/>
    <w:rsid w:val="00667A44"/>
    <w:rsid w:val="0067086B"/>
    <w:rsid w:val="0067504E"/>
    <w:rsid w:val="0067655D"/>
    <w:rsid w:val="006828C3"/>
    <w:rsid w:val="00695342"/>
    <w:rsid w:val="006A0820"/>
    <w:rsid w:val="006A1AF9"/>
    <w:rsid w:val="006A38DF"/>
    <w:rsid w:val="006A413A"/>
    <w:rsid w:val="006A613A"/>
    <w:rsid w:val="006B0B51"/>
    <w:rsid w:val="006B0C14"/>
    <w:rsid w:val="006C1852"/>
    <w:rsid w:val="006C64D0"/>
    <w:rsid w:val="006C6DCB"/>
    <w:rsid w:val="006D033A"/>
    <w:rsid w:val="006D1A5E"/>
    <w:rsid w:val="006E0B74"/>
    <w:rsid w:val="006E2939"/>
    <w:rsid w:val="006E71EB"/>
    <w:rsid w:val="006E771F"/>
    <w:rsid w:val="006F0F0C"/>
    <w:rsid w:val="006F3D52"/>
    <w:rsid w:val="00702DF5"/>
    <w:rsid w:val="0070345C"/>
    <w:rsid w:val="00710C5C"/>
    <w:rsid w:val="00713344"/>
    <w:rsid w:val="00714302"/>
    <w:rsid w:val="007160CE"/>
    <w:rsid w:val="007272A0"/>
    <w:rsid w:val="00727517"/>
    <w:rsid w:val="00733654"/>
    <w:rsid w:val="00737A38"/>
    <w:rsid w:val="007474B6"/>
    <w:rsid w:val="00750D58"/>
    <w:rsid w:val="0076404D"/>
    <w:rsid w:val="0076774B"/>
    <w:rsid w:val="007763F9"/>
    <w:rsid w:val="0078003B"/>
    <w:rsid w:val="00791575"/>
    <w:rsid w:val="00794C20"/>
    <w:rsid w:val="00797E0D"/>
    <w:rsid w:val="007A08BD"/>
    <w:rsid w:val="007A1EC7"/>
    <w:rsid w:val="007A547A"/>
    <w:rsid w:val="007A5B08"/>
    <w:rsid w:val="007B7116"/>
    <w:rsid w:val="007C1A96"/>
    <w:rsid w:val="007C1F23"/>
    <w:rsid w:val="007C218D"/>
    <w:rsid w:val="007C2996"/>
    <w:rsid w:val="007C500D"/>
    <w:rsid w:val="007D27CA"/>
    <w:rsid w:val="007D4ED3"/>
    <w:rsid w:val="007E61D0"/>
    <w:rsid w:val="007F2212"/>
    <w:rsid w:val="007F5E98"/>
    <w:rsid w:val="007F62AC"/>
    <w:rsid w:val="00800CD9"/>
    <w:rsid w:val="00813095"/>
    <w:rsid w:val="0081422C"/>
    <w:rsid w:val="00815395"/>
    <w:rsid w:val="00816765"/>
    <w:rsid w:val="0082056B"/>
    <w:rsid w:val="00823AA6"/>
    <w:rsid w:val="00825F93"/>
    <w:rsid w:val="00827DAC"/>
    <w:rsid w:val="0083288D"/>
    <w:rsid w:val="008350C0"/>
    <w:rsid w:val="00835DBF"/>
    <w:rsid w:val="00840FDE"/>
    <w:rsid w:val="00841909"/>
    <w:rsid w:val="0084229F"/>
    <w:rsid w:val="008423EC"/>
    <w:rsid w:val="008525FF"/>
    <w:rsid w:val="00855BB2"/>
    <w:rsid w:val="00862200"/>
    <w:rsid w:val="00864DD0"/>
    <w:rsid w:val="00872A06"/>
    <w:rsid w:val="0087522D"/>
    <w:rsid w:val="008759C7"/>
    <w:rsid w:val="00875D9F"/>
    <w:rsid w:val="0087662C"/>
    <w:rsid w:val="00881C44"/>
    <w:rsid w:val="0088264F"/>
    <w:rsid w:val="00886AEF"/>
    <w:rsid w:val="00887598"/>
    <w:rsid w:val="008906A8"/>
    <w:rsid w:val="00891FAE"/>
    <w:rsid w:val="008A084D"/>
    <w:rsid w:val="008B0F79"/>
    <w:rsid w:val="008B1D92"/>
    <w:rsid w:val="008B45E6"/>
    <w:rsid w:val="008B62CA"/>
    <w:rsid w:val="008B678A"/>
    <w:rsid w:val="008B756D"/>
    <w:rsid w:val="008C3B25"/>
    <w:rsid w:val="008C7489"/>
    <w:rsid w:val="008D11D6"/>
    <w:rsid w:val="008D31D9"/>
    <w:rsid w:val="008D4239"/>
    <w:rsid w:val="008D7C78"/>
    <w:rsid w:val="008E1308"/>
    <w:rsid w:val="008E435E"/>
    <w:rsid w:val="008E61A5"/>
    <w:rsid w:val="008F63E7"/>
    <w:rsid w:val="008F7FCB"/>
    <w:rsid w:val="00902063"/>
    <w:rsid w:val="00913666"/>
    <w:rsid w:val="00915320"/>
    <w:rsid w:val="009171DC"/>
    <w:rsid w:val="00924CBB"/>
    <w:rsid w:val="00925E4C"/>
    <w:rsid w:val="009262CB"/>
    <w:rsid w:val="00930FAE"/>
    <w:rsid w:val="0093153F"/>
    <w:rsid w:val="009377D0"/>
    <w:rsid w:val="00942506"/>
    <w:rsid w:val="009434EA"/>
    <w:rsid w:val="0094608C"/>
    <w:rsid w:val="00952DFC"/>
    <w:rsid w:val="00955735"/>
    <w:rsid w:val="00967937"/>
    <w:rsid w:val="00970F9B"/>
    <w:rsid w:val="0097552F"/>
    <w:rsid w:val="009768A1"/>
    <w:rsid w:val="0097706A"/>
    <w:rsid w:val="00980A14"/>
    <w:rsid w:val="0098752C"/>
    <w:rsid w:val="00994537"/>
    <w:rsid w:val="00995FF8"/>
    <w:rsid w:val="009A2458"/>
    <w:rsid w:val="009A715A"/>
    <w:rsid w:val="009A7C20"/>
    <w:rsid w:val="009B0F59"/>
    <w:rsid w:val="009B28B7"/>
    <w:rsid w:val="009C03AC"/>
    <w:rsid w:val="009C3121"/>
    <w:rsid w:val="009C3442"/>
    <w:rsid w:val="009C453F"/>
    <w:rsid w:val="009C4BCD"/>
    <w:rsid w:val="009C4DFA"/>
    <w:rsid w:val="009C569C"/>
    <w:rsid w:val="009C5A05"/>
    <w:rsid w:val="009D643B"/>
    <w:rsid w:val="009E2E0B"/>
    <w:rsid w:val="009F376F"/>
    <w:rsid w:val="009F5063"/>
    <w:rsid w:val="009F7540"/>
    <w:rsid w:val="00A00645"/>
    <w:rsid w:val="00A01328"/>
    <w:rsid w:val="00A058C2"/>
    <w:rsid w:val="00A070A1"/>
    <w:rsid w:val="00A25B2A"/>
    <w:rsid w:val="00A266CD"/>
    <w:rsid w:val="00A271E0"/>
    <w:rsid w:val="00A273B0"/>
    <w:rsid w:val="00A30B18"/>
    <w:rsid w:val="00A34C18"/>
    <w:rsid w:val="00A370E4"/>
    <w:rsid w:val="00A412F9"/>
    <w:rsid w:val="00A4335E"/>
    <w:rsid w:val="00A50ACF"/>
    <w:rsid w:val="00A51BA5"/>
    <w:rsid w:val="00A54E95"/>
    <w:rsid w:val="00A5520B"/>
    <w:rsid w:val="00A62AA1"/>
    <w:rsid w:val="00A654A3"/>
    <w:rsid w:val="00A712BB"/>
    <w:rsid w:val="00A75B67"/>
    <w:rsid w:val="00A7795D"/>
    <w:rsid w:val="00A80B9A"/>
    <w:rsid w:val="00A813A4"/>
    <w:rsid w:val="00A83EFC"/>
    <w:rsid w:val="00A87A87"/>
    <w:rsid w:val="00A90B5D"/>
    <w:rsid w:val="00A91258"/>
    <w:rsid w:val="00A91530"/>
    <w:rsid w:val="00AA1815"/>
    <w:rsid w:val="00AA2EA5"/>
    <w:rsid w:val="00AA54E3"/>
    <w:rsid w:val="00AA780C"/>
    <w:rsid w:val="00AA7D79"/>
    <w:rsid w:val="00AB1784"/>
    <w:rsid w:val="00AB19EE"/>
    <w:rsid w:val="00AB4A48"/>
    <w:rsid w:val="00AB4D42"/>
    <w:rsid w:val="00AC7781"/>
    <w:rsid w:val="00AD074F"/>
    <w:rsid w:val="00AD4EC2"/>
    <w:rsid w:val="00AE1FDD"/>
    <w:rsid w:val="00AE72E2"/>
    <w:rsid w:val="00AF13BA"/>
    <w:rsid w:val="00AF2C0D"/>
    <w:rsid w:val="00AF56B2"/>
    <w:rsid w:val="00B01A58"/>
    <w:rsid w:val="00B03133"/>
    <w:rsid w:val="00B051B4"/>
    <w:rsid w:val="00B119E5"/>
    <w:rsid w:val="00B16896"/>
    <w:rsid w:val="00B209B8"/>
    <w:rsid w:val="00B20EF0"/>
    <w:rsid w:val="00B236DE"/>
    <w:rsid w:val="00B25B54"/>
    <w:rsid w:val="00B264E4"/>
    <w:rsid w:val="00B26B10"/>
    <w:rsid w:val="00B32415"/>
    <w:rsid w:val="00B341AA"/>
    <w:rsid w:val="00B34E58"/>
    <w:rsid w:val="00B369A5"/>
    <w:rsid w:val="00B44030"/>
    <w:rsid w:val="00B514DF"/>
    <w:rsid w:val="00B51B76"/>
    <w:rsid w:val="00B53A7C"/>
    <w:rsid w:val="00B55E5E"/>
    <w:rsid w:val="00B608C1"/>
    <w:rsid w:val="00B64775"/>
    <w:rsid w:val="00B703BA"/>
    <w:rsid w:val="00B73296"/>
    <w:rsid w:val="00B73877"/>
    <w:rsid w:val="00B775E3"/>
    <w:rsid w:val="00B77F7A"/>
    <w:rsid w:val="00B810DF"/>
    <w:rsid w:val="00B86C25"/>
    <w:rsid w:val="00B874B6"/>
    <w:rsid w:val="00B96A53"/>
    <w:rsid w:val="00BA05C5"/>
    <w:rsid w:val="00BA0D69"/>
    <w:rsid w:val="00BA24DB"/>
    <w:rsid w:val="00BA35CA"/>
    <w:rsid w:val="00BA4E1D"/>
    <w:rsid w:val="00BA5913"/>
    <w:rsid w:val="00BB3331"/>
    <w:rsid w:val="00BB46E5"/>
    <w:rsid w:val="00BB746C"/>
    <w:rsid w:val="00BC124F"/>
    <w:rsid w:val="00BC6448"/>
    <w:rsid w:val="00BC6D4D"/>
    <w:rsid w:val="00BD1162"/>
    <w:rsid w:val="00BD1F2C"/>
    <w:rsid w:val="00BD3A79"/>
    <w:rsid w:val="00BD7965"/>
    <w:rsid w:val="00BE1152"/>
    <w:rsid w:val="00BE3335"/>
    <w:rsid w:val="00BE56B1"/>
    <w:rsid w:val="00BF4152"/>
    <w:rsid w:val="00BF7215"/>
    <w:rsid w:val="00C01740"/>
    <w:rsid w:val="00C05F79"/>
    <w:rsid w:val="00C1034F"/>
    <w:rsid w:val="00C11459"/>
    <w:rsid w:val="00C12145"/>
    <w:rsid w:val="00C217E7"/>
    <w:rsid w:val="00C41B8C"/>
    <w:rsid w:val="00C4400A"/>
    <w:rsid w:val="00C5045E"/>
    <w:rsid w:val="00C50C30"/>
    <w:rsid w:val="00C51AFA"/>
    <w:rsid w:val="00C54328"/>
    <w:rsid w:val="00C55AD9"/>
    <w:rsid w:val="00C5771C"/>
    <w:rsid w:val="00C61876"/>
    <w:rsid w:val="00C63BC3"/>
    <w:rsid w:val="00C64A9B"/>
    <w:rsid w:val="00C67797"/>
    <w:rsid w:val="00C73121"/>
    <w:rsid w:val="00C761FE"/>
    <w:rsid w:val="00C76341"/>
    <w:rsid w:val="00C7701B"/>
    <w:rsid w:val="00C84783"/>
    <w:rsid w:val="00C92D43"/>
    <w:rsid w:val="00C94B94"/>
    <w:rsid w:val="00C97D00"/>
    <w:rsid w:val="00CA0C89"/>
    <w:rsid w:val="00CA3ED1"/>
    <w:rsid w:val="00CA699D"/>
    <w:rsid w:val="00CB451D"/>
    <w:rsid w:val="00CB7D33"/>
    <w:rsid w:val="00CC017E"/>
    <w:rsid w:val="00CC073B"/>
    <w:rsid w:val="00CC3851"/>
    <w:rsid w:val="00CC6966"/>
    <w:rsid w:val="00CC79AD"/>
    <w:rsid w:val="00CD0246"/>
    <w:rsid w:val="00CD082A"/>
    <w:rsid w:val="00CD459D"/>
    <w:rsid w:val="00CD7108"/>
    <w:rsid w:val="00CD7443"/>
    <w:rsid w:val="00CE3743"/>
    <w:rsid w:val="00CE4D27"/>
    <w:rsid w:val="00CE4FB1"/>
    <w:rsid w:val="00CF1CA4"/>
    <w:rsid w:val="00CF2F8A"/>
    <w:rsid w:val="00CF5F11"/>
    <w:rsid w:val="00D113E9"/>
    <w:rsid w:val="00D12B85"/>
    <w:rsid w:val="00D12C58"/>
    <w:rsid w:val="00D13D8D"/>
    <w:rsid w:val="00D142D1"/>
    <w:rsid w:val="00D157CB"/>
    <w:rsid w:val="00D179A5"/>
    <w:rsid w:val="00D21AEF"/>
    <w:rsid w:val="00D25329"/>
    <w:rsid w:val="00D26811"/>
    <w:rsid w:val="00D3110B"/>
    <w:rsid w:val="00D342C9"/>
    <w:rsid w:val="00D364AF"/>
    <w:rsid w:val="00D41F4B"/>
    <w:rsid w:val="00D445CE"/>
    <w:rsid w:val="00D50334"/>
    <w:rsid w:val="00D52A24"/>
    <w:rsid w:val="00D72CEC"/>
    <w:rsid w:val="00D737A7"/>
    <w:rsid w:val="00D74A7A"/>
    <w:rsid w:val="00D84AA6"/>
    <w:rsid w:val="00D84E64"/>
    <w:rsid w:val="00D940D9"/>
    <w:rsid w:val="00D95DAA"/>
    <w:rsid w:val="00DA2F8E"/>
    <w:rsid w:val="00DB19A8"/>
    <w:rsid w:val="00DB25A8"/>
    <w:rsid w:val="00DB30BA"/>
    <w:rsid w:val="00DB4529"/>
    <w:rsid w:val="00DD76BA"/>
    <w:rsid w:val="00DE285F"/>
    <w:rsid w:val="00DE3681"/>
    <w:rsid w:val="00DE4D7F"/>
    <w:rsid w:val="00DE522E"/>
    <w:rsid w:val="00DF3361"/>
    <w:rsid w:val="00DF451A"/>
    <w:rsid w:val="00E02726"/>
    <w:rsid w:val="00E04149"/>
    <w:rsid w:val="00E0499D"/>
    <w:rsid w:val="00E04E9F"/>
    <w:rsid w:val="00E05260"/>
    <w:rsid w:val="00E11702"/>
    <w:rsid w:val="00E12103"/>
    <w:rsid w:val="00E129D6"/>
    <w:rsid w:val="00E12A98"/>
    <w:rsid w:val="00E16108"/>
    <w:rsid w:val="00E205DC"/>
    <w:rsid w:val="00E22848"/>
    <w:rsid w:val="00E22CB5"/>
    <w:rsid w:val="00E23410"/>
    <w:rsid w:val="00E273A3"/>
    <w:rsid w:val="00E32B5E"/>
    <w:rsid w:val="00E35745"/>
    <w:rsid w:val="00E41C59"/>
    <w:rsid w:val="00E46388"/>
    <w:rsid w:val="00E505DD"/>
    <w:rsid w:val="00E50BEC"/>
    <w:rsid w:val="00E56143"/>
    <w:rsid w:val="00E62FBF"/>
    <w:rsid w:val="00E64FF1"/>
    <w:rsid w:val="00E67B08"/>
    <w:rsid w:val="00E738FE"/>
    <w:rsid w:val="00E828A0"/>
    <w:rsid w:val="00E95BD5"/>
    <w:rsid w:val="00E97E4E"/>
    <w:rsid w:val="00EA3AE2"/>
    <w:rsid w:val="00EA435F"/>
    <w:rsid w:val="00EB0820"/>
    <w:rsid w:val="00EB09B9"/>
    <w:rsid w:val="00EB11B2"/>
    <w:rsid w:val="00EB1C79"/>
    <w:rsid w:val="00EB24B7"/>
    <w:rsid w:val="00EB7B56"/>
    <w:rsid w:val="00EC29E1"/>
    <w:rsid w:val="00EC40AD"/>
    <w:rsid w:val="00EC5654"/>
    <w:rsid w:val="00ED6550"/>
    <w:rsid w:val="00EE2003"/>
    <w:rsid w:val="00EE44ED"/>
    <w:rsid w:val="00EF17AC"/>
    <w:rsid w:val="00EF19D5"/>
    <w:rsid w:val="00EF47D8"/>
    <w:rsid w:val="00EF4F3F"/>
    <w:rsid w:val="00EF67C6"/>
    <w:rsid w:val="00F01DE3"/>
    <w:rsid w:val="00F02C2F"/>
    <w:rsid w:val="00F02CEC"/>
    <w:rsid w:val="00F05205"/>
    <w:rsid w:val="00F0600A"/>
    <w:rsid w:val="00F079CC"/>
    <w:rsid w:val="00F12966"/>
    <w:rsid w:val="00F1507A"/>
    <w:rsid w:val="00F1554D"/>
    <w:rsid w:val="00F21FED"/>
    <w:rsid w:val="00F22B26"/>
    <w:rsid w:val="00F23AE8"/>
    <w:rsid w:val="00F31C48"/>
    <w:rsid w:val="00F42930"/>
    <w:rsid w:val="00F5164E"/>
    <w:rsid w:val="00F60258"/>
    <w:rsid w:val="00F60AC3"/>
    <w:rsid w:val="00F60EA8"/>
    <w:rsid w:val="00F63C2B"/>
    <w:rsid w:val="00F66C6D"/>
    <w:rsid w:val="00F7007D"/>
    <w:rsid w:val="00F70A98"/>
    <w:rsid w:val="00F7787D"/>
    <w:rsid w:val="00F77F72"/>
    <w:rsid w:val="00F8262C"/>
    <w:rsid w:val="00F83294"/>
    <w:rsid w:val="00F845E6"/>
    <w:rsid w:val="00F848C9"/>
    <w:rsid w:val="00F85749"/>
    <w:rsid w:val="00F91C51"/>
    <w:rsid w:val="00F92BA4"/>
    <w:rsid w:val="00F944DD"/>
    <w:rsid w:val="00FA32DD"/>
    <w:rsid w:val="00FA7FC0"/>
    <w:rsid w:val="00FB4D8B"/>
    <w:rsid w:val="00FB7890"/>
    <w:rsid w:val="00FB7907"/>
    <w:rsid w:val="00FC16DA"/>
    <w:rsid w:val="00FC294E"/>
    <w:rsid w:val="00FD07EA"/>
    <w:rsid w:val="00FD34BB"/>
    <w:rsid w:val="00FD3DB2"/>
    <w:rsid w:val="00FD407D"/>
    <w:rsid w:val="00FD644C"/>
    <w:rsid w:val="00FE14A8"/>
    <w:rsid w:val="00FE2438"/>
    <w:rsid w:val="00FF0B21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0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4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37B"/>
  </w:style>
  <w:style w:type="paragraph" w:styleId="a8">
    <w:name w:val="footer"/>
    <w:basedOn w:val="a"/>
    <w:link w:val="a9"/>
    <w:uiPriority w:val="99"/>
    <w:unhideWhenUsed/>
    <w:rsid w:val="0003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37B"/>
  </w:style>
  <w:style w:type="paragraph" w:customStyle="1" w:styleId="Standarduser">
    <w:name w:val="Standard (user)"/>
    <w:rsid w:val="00DD76B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Title">
    <w:name w:val="ConsPlusTitle"/>
    <w:rsid w:val="00F51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5A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0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4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37B"/>
  </w:style>
  <w:style w:type="paragraph" w:styleId="a8">
    <w:name w:val="footer"/>
    <w:basedOn w:val="a"/>
    <w:link w:val="a9"/>
    <w:uiPriority w:val="99"/>
    <w:unhideWhenUsed/>
    <w:rsid w:val="0003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37B"/>
  </w:style>
  <w:style w:type="paragraph" w:customStyle="1" w:styleId="Standarduser">
    <w:name w:val="Standard (user)"/>
    <w:rsid w:val="00DD76B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Title">
    <w:name w:val="ConsPlusTitle"/>
    <w:rsid w:val="00F51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5A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B6CF-7AE9-4F0E-8770-AF43FCD8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 Константин Владимирович</dc:creator>
  <cp:lastModifiedBy>Мишакова Екатерина Николаевна</cp:lastModifiedBy>
  <cp:revision>2</cp:revision>
  <cp:lastPrinted>2020-11-26T04:44:00Z</cp:lastPrinted>
  <dcterms:created xsi:type="dcterms:W3CDTF">2021-02-10T13:56:00Z</dcterms:created>
  <dcterms:modified xsi:type="dcterms:W3CDTF">2021-02-10T13:56:00Z</dcterms:modified>
</cp:coreProperties>
</file>